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88R14439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4594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regarding the needs of military bases located in the state and programs of study offered at school districts and institutions of higher education to prepare students for employment on a military base.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The Texas Education Agency, in coordination with the Texas Higher Education Coordinating Board, shall conduct a study regarding the needs of Texas military bases, including:</w:t>
      </w:r>
    </w:p>
    <w:p w:rsidR="003F3435" w:rsidRDefault="0032493E">
      <w:pPr>
        <w:spacing w:line="480" w:lineRule="auto"/>
        <w:ind w:firstLine="1440"/>
        <w:jc w:val="both"/>
      </w:pPr>
      <w:r>
        <w:t xml:space="preserve">(1)</w:t>
      </w:r>
      <w:r xml:space="preserve">
        <w:t> </w:t>
      </w:r>
      <w:r xml:space="preserve">
        <w:t> </w:t>
      </w:r>
      <w:r>
        <w:t xml:space="preserve">discussions on programs of study for the purposes of Federal Perkins Alignment;</w:t>
      </w:r>
    </w:p>
    <w:p w:rsidR="003F3435" w:rsidRDefault="0032493E">
      <w:pPr>
        <w:spacing w:line="480" w:lineRule="auto"/>
        <w:ind w:firstLine="1440"/>
        <w:jc w:val="both"/>
      </w:pPr>
      <w:r>
        <w:t xml:space="preserve">(2)</w:t>
      </w:r>
      <w:r xml:space="preserve">
        <w:t> </w:t>
      </w:r>
      <w:r xml:space="preserve">
        <w:t> </w:t>
      </w:r>
      <w:r>
        <w:t xml:space="preserve">a review of local options for requiring independent school districts located near military bases in this state to offer courses in programs of study to prepare high school graduates  for employment on a military base; and</w:t>
      </w:r>
    </w:p>
    <w:p w:rsidR="003F3435" w:rsidRDefault="0032493E">
      <w:pPr>
        <w:spacing w:line="480" w:lineRule="auto"/>
        <w:ind w:firstLine="1440"/>
        <w:jc w:val="both"/>
      </w:pPr>
      <w:r>
        <w:t xml:space="preserve">(3)</w:t>
      </w:r>
      <w:r xml:space="preserve">
        <w:t> </w:t>
      </w:r>
      <w:r xml:space="preserve">
        <w:t> </w:t>
      </w:r>
      <w:r>
        <w:t xml:space="preserve">a review of the rulemaking authority for the Texas Higher Education Coordinating Board and whether the board by rule may require institutions of higher education located near military bases in this state to offer courses in programs of study to prepare students for employment on a military base.</w:t>
      </w:r>
    </w:p>
    <w:p w:rsidR="003F3435" w:rsidRDefault="0032493E">
      <w:pPr>
        <w:spacing w:line="480" w:lineRule="auto"/>
        <w:ind w:firstLine="720"/>
        <w:jc w:val="both"/>
      </w:pPr>
      <w:r>
        <w:t xml:space="preserve">(b)</w:t>
      </w:r>
      <w:r xml:space="preserve">
        <w:t> </w:t>
      </w:r>
      <w:r xml:space="preserve">
        <w:t> </w:t>
      </w:r>
      <w:r>
        <w:t xml:space="preserve">The Texas Education Agency shall, not later than September 1, 2024, submit a report containing the agency's findings from the study required under this Act to the governor, the lieutenant governor, and each member of the legislature.</w:t>
      </w:r>
    </w:p>
    <w:p w:rsidR="003F3435" w:rsidRDefault="0032493E">
      <w:pPr>
        <w:spacing w:line="480" w:lineRule="auto"/>
        <w:ind w:firstLine="720"/>
        <w:jc w:val="both"/>
      </w:pPr>
      <w:r>
        <w:t xml:space="preserve">(c)</w:t>
      </w:r>
      <w:r xml:space="preserve">
        <w:t> </w:t>
      </w:r>
      <w:r xml:space="preserve">
        <w:t> </w:t>
      </w:r>
      <w:r>
        <w:t xml:space="preserve">This Act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