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nonsubstantive additions to, revisions of, and corrections in enacted codes and to the nonsubstantive codification or disposition of various laws omitted from enacted codes.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This Act is enacted as part of the state's continuing statutory revision program under Chapter 323, Government Code.  This Act is a revision for purposes of Section 43, Article III, Texas Constitution, and has the purposes of:</w:t>
      </w:r>
    </w:p>
    <w:p w:rsidR="003F3435" w:rsidRDefault="0032493E">
      <w:pPr>
        <w:spacing w:line="480" w:lineRule="auto"/>
        <w:ind w:firstLine="1440"/>
        <w:jc w:val="both"/>
      </w:pPr>
      <w:r>
        <w:t xml:space="preserve">(1)</w:t>
      </w:r>
      <w:r xml:space="preserve">
        <w:t> </w:t>
      </w:r>
      <w:r xml:space="preserve">
        <w:t> </w:t>
      </w:r>
      <w:r>
        <w:t xml:space="preserve">codifying without substantive change or providing for other appropriate disposition of various statutes that were omitted from enacted codes;</w:t>
      </w:r>
    </w:p>
    <w:p w:rsidR="003F3435" w:rsidRDefault="0032493E">
      <w:pPr>
        <w:spacing w:line="480" w:lineRule="auto"/>
        <w:ind w:firstLine="1440"/>
        <w:jc w:val="both"/>
      </w:pPr>
      <w:r>
        <w:t xml:space="preserve">(2)</w:t>
      </w:r>
      <w:r xml:space="preserve">
        <w:t> </w:t>
      </w:r>
      <w:r xml:space="preserve">
        <w:t> </w:t>
      </w:r>
      <w:r>
        <w:t xml:space="preserve">revising without substantive change provisions in enacted codes;</w:t>
      </w:r>
    </w:p>
    <w:p w:rsidR="003F3435" w:rsidRDefault="0032493E">
      <w:pPr>
        <w:spacing w:line="480" w:lineRule="auto"/>
        <w:ind w:firstLine="1440"/>
        <w:jc w:val="both"/>
      </w:pPr>
      <w:r>
        <w:t xml:space="preserve">(3)</w:t>
      </w:r>
      <w:r xml:space="preserve">
        <w:t> </w:t>
      </w:r>
      <w:r xml:space="preserve">
        <w:t> </w:t>
      </w:r>
      <w:r>
        <w:t xml:space="preserve">making necessary corrections to enacted codes; and</w:t>
      </w:r>
    </w:p>
    <w:p w:rsidR="003F3435" w:rsidRDefault="0032493E">
      <w:pPr>
        <w:spacing w:line="480" w:lineRule="auto"/>
        <w:ind w:firstLine="1440"/>
        <w:jc w:val="both"/>
      </w:pPr>
      <w:r>
        <w:t xml:space="preserve">(4)</w:t>
      </w:r>
      <w:r xml:space="preserve">
        <w:t> </w:t>
      </w:r>
      <w:r xml:space="preserve">
        <w:t> </w:t>
      </w:r>
      <w:r>
        <w:t xml:space="preserve">renumbering or otherwise redesignating titles, chapters, and sections of codes that duplicate title, chapter, or section designations.</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(a)  The repeal of a statute by this Act does not affect an amendment, revision, or reenactment of the statute by the 88th Legislature, Regular Session, 2023.  The amendment, revision, or reenactment is preserved and given effect as part of the code provision that revised the statute so amended, revised, or reenacted.</w:t>
      </w:r>
    </w:p>
    <w:p w:rsidR="003F3435" w:rsidRDefault="0032493E">
      <w:pPr>
        <w:spacing w:line="480" w:lineRule="auto"/>
        <w:ind w:firstLine="720"/>
        <w:jc w:val="both"/>
      </w:pPr>
      <w:r>
        <w:t xml:space="preserve">(b)</w:t>
      </w:r>
      <w:r xml:space="preserve">
        <w:t> </w:t>
      </w:r>
      <w:r xml:space="preserve">
        <w:t> </w:t>
      </w:r>
      <w:r>
        <w:t xml:space="preserve">If any provision of this Act conflicts with a statute enacted by the 88th Legislature, Regular Session, 2023, the statute controls.</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(a)  A transition or saving provision of a law codified by this Act applies to the codified law to the same extent as it applied to the original law.</w:t>
      </w:r>
    </w:p>
    <w:p w:rsidR="003F3435" w:rsidRDefault="0032493E">
      <w:pPr>
        <w:spacing w:line="480" w:lineRule="auto"/>
        <w:ind w:firstLine="720"/>
        <w:jc w:val="both"/>
      </w:pPr>
      <w:r>
        <w:t xml:space="preserve">(b)</w:t>
      </w:r>
      <w:r xml:space="preserve">
        <w:t> </w:t>
      </w:r>
      <w:r xml:space="preserve">
        <w:t> </w:t>
      </w:r>
      <w:r>
        <w:t xml:space="preserve">The repeal of a transition or saving provision by this Act does not affect the application of the provision to the codified law.</w:t>
      </w:r>
    </w:p>
    <w:p w:rsidR="003F3435" w:rsidRDefault="0032493E">
      <w:pPr>
        <w:spacing w:line="480" w:lineRule="auto"/>
        <w:ind w:firstLine="720"/>
        <w:jc w:val="both"/>
      </w:pPr>
      <w:r>
        <w:t xml:space="preserve">(c)</w:t>
      </w:r>
      <w:r xml:space="preserve">
        <w:t> </w:t>
      </w:r>
      <w:r xml:space="preserve">
        <w:t> </w:t>
      </w:r>
      <w:r>
        <w:t xml:space="preserve">In this section, "transition provision" includes any temporary provision providing for a special situation in the transition period between the existing law and the establishment or implementation of the new law.</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(a)  The repeal of a law, including a validating law, by this Act does not remove, void, or otherwise affect in any manner a validation under the repealed law.  The validation is preserved and continues to have the same effect that it would have if the law were not repealed.</w:t>
      </w:r>
    </w:p>
    <w:p w:rsidR="003F3435" w:rsidRDefault="0032493E">
      <w:pPr>
        <w:spacing w:line="480" w:lineRule="auto"/>
        <w:ind w:firstLine="720"/>
        <w:jc w:val="both"/>
      </w:pPr>
      <w:r>
        <w:t xml:space="preserve">(b)</w:t>
      </w:r>
      <w:r xml:space="preserve">
        <w:t> </w:t>
      </w:r>
      <w:r xml:space="preserve">
        <w:t> </w:t>
      </w:r>
      <w:r>
        <w:t xml:space="preserve">Subsection (a) of this section does not diminish the saving provisions prescribed by Section 311.031, Government Code.</w:t>
      </w:r>
    </w:p>
    <w:p w:rsidR="003F3435" w:rsidRDefault="0032493E">
      <w:pPr>
        <w:spacing w:line="480" w:lineRule="auto"/>
        <w:jc w:val="center"/>
      </w:pPr>
      <w:r>
        <w:t xml:space="preserve">ARTICLE 2.  CHANGES RELATING TO ALCOHOLIC BEVERAGE CODE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5.10(c), Alcoholic Beverage Code, is amended to conform to Chapter 269 (H.B.</w:t>
      </w:r>
      <w:r xml:space="preserve">
        <w:t> </w:t>
      </w:r>
      <w:r>
        <w:t xml:space="preserve">752), Acts of the 73rd Legislature, Regular Session, 1993, to read as follows:</w:t>
      </w:r>
    </w:p>
    <w:p w:rsidR="003F3435" w:rsidRDefault="0032493E">
      <w:pPr>
        <w:spacing w:line="480" w:lineRule="auto"/>
        <w:ind w:firstLine="720"/>
        <w:jc w:val="both"/>
      </w:pPr>
      <w:r>
        <w:t xml:space="preserve">(c)</w:t>
      </w:r>
      <w:r xml:space="preserve">
        <w:t> </w:t>
      </w:r>
      <w:r xml:space="preserve">
        <w:t> </w:t>
      </w:r>
      <w:r>
        <w:t xml:space="preserve">The administrator or the administrator's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w:t>
      </w:r>
      <w:r>
        <w:rPr>
          <w:u w:val="single"/>
        </w:rPr>
        <w:t xml:space="preserve">the requirements of Chapter 21, Labor Code</w:t>
      </w:r>
      <w:r>
        <w:t xml:space="preserve"> [</w:t>
      </w:r>
      <w:r>
        <w:rPr>
          <w:strike/>
        </w:rPr>
        <w:t xml:space="preserve">the Commission on Human Rights Act (Article 5221k, Vernon's Texas Civil Statutes)</w:t>
      </w:r>
      <w:r>
        <w:t xml:space="preserv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106.17, Alcoholic Beverage Code, as added by Chapter 79 (S.B. 315), Acts of the 87th Legislature, Regular Session, 2021, is repealed as duplicative of Section 106.17, Alcoholic Beverage Code, as added by Chapter 942 (S.B. 766), Acts of the 87th Legislature, Regular Session, 2021.</w:t>
      </w:r>
    </w:p>
    <w:p w:rsidR="003F3435" w:rsidRDefault="0032493E">
      <w:pPr>
        <w:spacing w:line="480" w:lineRule="auto"/>
        <w:jc w:val="center"/>
      </w:pPr>
      <w:r>
        <w:t xml:space="preserve">ARTICLE 3.  CHANGES RELATING TO BUSINESS &amp; COMMERCE CODE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102.053, Business &amp; Commerce Code, is amended to correct a reference to read as follows:</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REMISSION OF FEE; SUBMISSION OF REPORTS. </w:t>
      </w:r>
      <w:r>
        <w:t xml:space="preserve"> </w:t>
      </w:r>
      <w:r>
        <w:t xml:space="preserve">Each quarter, a sexually oriented business shall:</w:t>
      </w:r>
    </w:p>
    <w:p w:rsidR="003F3435" w:rsidRDefault="0032493E">
      <w:pPr>
        <w:spacing w:line="480" w:lineRule="auto"/>
        <w:ind w:firstLine="1440"/>
        <w:jc w:val="both"/>
      </w:pPr>
      <w:r>
        <w:t xml:space="preserve">(1)</w:t>
      </w:r>
      <w:r xml:space="preserve">
        <w:t> </w:t>
      </w:r>
      <w:r xml:space="preserve">
        <w:t> </w:t>
      </w:r>
      <w:r>
        <w:t xml:space="preserve">remit the fee imposed by Section </w:t>
      </w:r>
      <w:r>
        <w:rPr>
          <w:u w:val="single"/>
        </w:rPr>
        <w:t xml:space="preserve">102.052</w:t>
      </w:r>
      <w:r>
        <w:t xml:space="preserve"> [</w:t>
      </w:r>
      <w:r>
        <w:rPr>
          <w:strike/>
        </w:rPr>
        <w:t xml:space="preserve">47.052</w:t>
      </w:r>
      <w:r>
        <w:t xml:space="preserve">] to the comptroller in the manner prescribed by the comptroller; and</w:t>
      </w:r>
    </w:p>
    <w:p w:rsidR="003F3435" w:rsidRDefault="0032493E">
      <w:pPr>
        <w:spacing w:line="480" w:lineRule="auto"/>
        <w:ind w:firstLine="1440"/>
        <w:jc w:val="both"/>
      </w:pPr>
      <w:r>
        <w:t xml:space="preserve">(2)</w:t>
      </w:r>
      <w:r xml:space="preserve">
        <w:t> </w:t>
      </w:r>
      <w:r xml:space="preserve">
        <w:t> </w:t>
      </w:r>
      <w:r>
        <w:t xml:space="preserve">file a report with the comptroller in the manner and containing the information required by the comptroller.</w:t>
      </w:r>
    </w:p>
    <w:p w:rsidR="003F3435" w:rsidRDefault="0032493E">
      <w:pPr>
        <w:spacing w:line="480" w:lineRule="auto"/>
        <w:jc w:val="center"/>
      </w:pPr>
      <w:r>
        <w:t xml:space="preserve">ARTICLE 4.  CHANGES RELATING TO CIVIL PRACTICE AND REMEDIES CODE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22.001(a), Civil Practice and Remedies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u w:val="single"/>
        </w:rPr>
        <w:t xml:space="preserve">22.003</w:t>
      </w:r>
      <w:r>
        <w:t xml:space="preserve"> [</w:t>
      </w:r>
      <w:r>
        <w:rPr>
          <w:strike/>
        </w:rPr>
        <w:t xml:space="preserve">22.002</w:t>
      </w:r>
      <w:r>
        <w:t xml:space="preserve">], a witness is entitled to 10 dollars for each day the witness attends court. This fee includes the entitlement for travel and the witness is not entitled to any reimbursement for mileage traveled.</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51.014(a), Civil Practice and Remedies Code, as amended by Chapters 167 (S.B. 232), 528 (S.B. 6), and 813 (H.B. 2086),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r>
        <w:rPr>
          <w:u w:val="single"/>
        </w:rPr>
        <w:t xml:space="preserve">;</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overrules an objection filed under Section 148.003(d) or denies all or part of the relief sought by a motion under Section 148.003(f)</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51.015, Civil Practice and Remedies Code, is amended to correct a reference to read as follows:</w:t>
      </w: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COSTS OF APPEAL.  In the case of an appeal brought pursuant to Section </w:t>
      </w:r>
      <w:r>
        <w:rPr>
          <w:u w:val="single"/>
        </w:rPr>
        <w:t xml:space="preserve">51.014(a)(6)</w:t>
      </w:r>
      <w:r>
        <w:t xml:space="preserve"> [</w:t>
      </w:r>
      <w:r>
        <w:rPr>
          <w:strike/>
        </w:rPr>
        <w:t xml:space="preserve">51.014(6)</w:t>
      </w:r>
      <w:r>
        <w:t xml:space="preserve">], if the order appealed from is affirmed, the court of appeals shall order the appellant to pay all costs and reasonable attorney fees of the appeal; otherwise, each party shall be liable for and taxed its own costs of the appeal.</w:t>
      </w:r>
    </w:p>
    <w:p w:rsidR="003F3435" w:rsidRDefault="0032493E">
      <w:pPr>
        <w:spacing w:line="480" w:lineRule="auto"/>
        <w:jc w:val="center"/>
      </w:pPr>
      <w:r>
        <w:t xml:space="preserve">ARTICLE 5.  CHANGES RELATING TO CODE OF CRIMINAL PROCEDURE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Article 12.01, Code of Criminal Procedure, is amended to correct an error in punctuation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Article 17.091, Code of Criminal Procedure,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w:t>
      </w:r>
      <w:r xml:space="preserve">
        <w:t> </w:t>
      </w:r>
      <w:r xml:space="preserve">
        <w:t> </w:t>
      </w:r>
      <w:r>
        <w:t xml:space="preserve">Before a judge or magistrate reduces the amount of bail set for a defendant charged with an offense listed in Article 42A.054 </w:t>
      </w:r>
      <w:r>
        <w:rPr>
          <w:u w:val="single"/>
        </w:rPr>
        <w:t xml:space="preserve">or</w:t>
      </w:r>
      <w:r>
        <w:t xml:space="preserve"> [</w:t>
      </w:r>
      <w:r>
        <w:rPr>
          <w:strike/>
        </w:rPr>
        <w:t xml:space="preserve">,</w:t>
      </w:r>
      <w:r>
        <w:t xml:space="preserve">] an offense described by Article 62.001(5), [</w:t>
      </w:r>
      <w:r>
        <w:rPr>
          <w:strike/>
        </w:rPr>
        <w:t xml:space="preserve">or an offense under Section 20A.03, Penal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center"/>
      </w:pPr>
      <w:r>
        <w:t xml:space="preserve">ARTICLE 6. </w:t>
      </w:r>
      <w:r>
        <w:t xml:space="preserve"> </w:t>
      </w:r>
      <w:r>
        <w:t xml:space="preserve">CHANGES RELATING TO EDUCATION CODE</w:t>
      </w:r>
    </w:p>
    <w:p w:rsidR="003F3435" w:rsidRDefault="0032493E">
      <w:pPr>
        <w:spacing w:line="480" w:lineRule="auto"/>
        <w:ind w:firstLine="720"/>
        <w:jc w:val="both"/>
      </w:pPr>
      <w:r>
        <w:t xml:space="preserve">SECTION</w:t>
      </w:r>
      <w:r xml:space="preserve">
        <w:t> </w:t>
      </w:r>
      <w:r>
        <w:t xml:space="preserve">6.001.</w:t>
      </w:r>
      <w:r xml:space="preserve">
        <w:t> </w:t>
      </w:r>
      <w:r xml:space="preserve">
        <w:t> </w:t>
      </w:r>
      <w:r>
        <w:t xml:space="preserve">Section 12.013(b), Education Code, as amended by Chapters 887 (S.B. 1697)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elementary class size limits under Section 25.112, in the case of any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43, and 48;</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the provisions of Subchapter A, Chapter 39;</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39, and Chapter 39A;</w:t>
      </w:r>
    </w:p>
    <w:p w:rsidR="003F3435" w:rsidRDefault="0032493E">
      <w:pPr>
        <w:spacing w:line="480" w:lineRule="auto"/>
        <w:ind w:firstLine="2160"/>
        <w:jc w:val="both"/>
      </w:pPr>
      <w:r>
        <w:t xml:space="preserve">(R)</w:t>
      </w:r>
      <w:r xml:space="preserve">
        <w:t> </w:t>
      </w:r>
      <w:r xml:space="preserve">
        <w:t> </w:t>
      </w:r>
      <w:r>
        <w:t xml:space="preserve">options for local revenue levels in excess of entitlement under Chapter 49;</w:t>
      </w:r>
    </w:p>
    <w:p w:rsidR="003F3435" w:rsidRDefault="0032493E">
      <w:pPr>
        <w:spacing w:line="480" w:lineRule="auto"/>
        <w:ind w:firstLine="2160"/>
        <w:jc w:val="both"/>
      </w:pPr>
      <w:r>
        <w:t xml:space="preserve">(S)</w:t>
      </w:r>
      <w:r xml:space="preserve">
        <w:t> </w:t>
      </w:r>
      <w:r xml:space="preserve">
        <w:t> </w:t>
      </w:r>
      <w:r>
        <w:t xml:space="preserve">a bond or other obligation or tax rate under Chapters 43, 45, and 48;</w:t>
      </w:r>
    </w:p>
    <w:p w:rsidR="003F3435" w:rsidRDefault="0032493E">
      <w:pPr>
        <w:spacing w:line="480" w:lineRule="auto"/>
        <w:ind w:firstLine="2160"/>
        <w:jc w:val="both"/>
      </w:pPr>
      <w:r>
        <w:t xml:space="preserve">(T)</w:t>
      </w:r>
      <w:r xml:space="preserve">
        <w:t> </w:t>
      </w:r>
      <w:r xml:space="preserve">
        <w:t> </w:t>
      </w:r>
      <w:r>
        <w:t xml:space="preserve">purchasing under Chapter 44; and</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6.002.</w:t>
      </w:r>
      <w:r xml:space="preserve">
        <w:t> </w:t>
      </w:r>
      <w:r xml:space="preserve">
        <w:t> </w:t>
      </w:r>
      <w:r>
        <w:t xml:space="preserve">Section 12.056(b), Education Code, as amended by Chapters 887 (S.B. 1697),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 except class size limits for prekindergarten classes imposed under Section 25.112, which do not apply;</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w:t>
      </w:r>
    </w:p>
    <w:p w:rsidR="003F3435" w:rsidRDefault="0032493E">
      <w:pPr>
        <w:spacing w:line="480" w:lineRule="auto"/>
        <w:ind w:firstLine="2160"/>
        <w:jc w:val="both"/>
      </w:pPr>
      <w:r>
        <w:t xml:space="preserve">(I)</w:t>
      </w:r>
      <w:r xml:space="preserve">
        <w:t> </w:t>
      </w:r>
      <w:r xml:space="preserve">
        <w:t> </w:t>
      </w:r>
      <w:r>
        <w:t xml:space="preserve">the provisions of Subchapter A, Chapter 39;</w:t>
      </w:r>
    </w:p>
    <w:p w:rsidR="003F3435" w:rsidRDefault="0032493E">
      <w:pPr>
        <w:spacing w:line="480" w:lineRule="auto"/>
        <w:ind w:firstLine="2160"/>
        <w:jc w:val="both"/>
      </w:pPr>
      <w:r>
        <w:t xml:space="preserve">(J)</w:t>
      </w:r>
      <w:r xml:space="preserve">
        <w:t> </w:t>
      </w:r>
      <w:r xml:space="preserve">
        <w:t> </w:t>
      </w:r>
      <w:r>
        <w:t xml:space="preserve">public school accountability and special investigations under Subchapters A, B, C, D, F, and J, Chapter 39, and Chapter 39A;</w:t>
      </w:r>
    </w:p>
    <w:p w:rsidR="003F3435" w:rsidRDefault="0032493E">
      <w:pPr>
        <w:spacing w:line="480" w:lineRule="auto"/>
        <w:ind w:firstLine="2160"/>
        <w:jc w:val="both"/>
      </w:pPr>
      <w:r>
        <w:t xml:space="preserve">(K)</w:t>
      </w:r>
      <w:r xml:space="preserve">
        <w:t> </w:t>
      </w:r>
      <w:r xml:space="preserve">
        <w:t> </w:t>
      </w:r>
      <w:r>
        <w:t xml:space="preserve">the duty to discharge or refuse to hire certain employees or applicants for employment under Section 12.1059; and</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6.003.</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6.004.</w:t>
      </w:r>
      <w:r xml:space="preserve">
        <w:t> </w:t>
      </w:r>
      <w:r xml:space="preserve">
        <w:t> </w:t>
      </w:r>
      <w:r>
        <w:t xml:space="preserve">Section 12.1058(a), Education Code, as amended by Chapters 551 (S.B.</w:t>
      </w:r>
      <w:r xml:space="preserve">
        <w:t> </w:t>
      </w:r>
      <w:r>
        <w:t xml:space="preserve">282) and 916 (H.B.</w:t>
      </w:r>
      <w:r xml:space="preserve">
        <w:t> </w:t>
      </w:r>
      <w:r>
        <w:t xml:space="preserve">3610),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local government for purposes of Chapter 791, Government Code;</w:t>
      </w:r>
    </w:p>
    <w:p w:rsidR="003F3435" w:rsidRDefault="0032493E">
      <w:pPr>
        <w:spacing w:line="480" w:lineRule="auto"/>
        <w:ind w:firstLine="1440"/>
        <w:jc w:val="both"/>
      </w:pPr>
      <w:r>
        <w:t xml:space="preserve">(2)</w:t>
      </w:r>
      <w:r xml:space="preserve">
        <w:t> </w:t>
      </w:r>
      <w:r xml:space="preserve">
        <w:t> </w:t>
      </w:r>
      <w:r>
        <w:t xml:space="preserve">a local government for purposes of Chapter 2259, Government Code, except that an open-enrollment charter school may not issue public securities as provided by Section 2259.031(b), Government Code;</w:t>
      </w:r>
    </w:p>
    <w:p w:rsidR="003F3435" w:rsidRDefault="0032493E">
      <w:pPr>
        <w:spacing w:line="480" w:lineRule="auto"/>
        <w:ind w:firstLine="1440"/>
        <w:jc w:val="both"/>
      </w:pPr>
      <w:r>
        <w:t xml:space="preserve">(3)</w:t>
      </w:r>
      <w:r xml:space="preserve">
        <w:t> </w:t>
      </w:r>
      <w:r xml:space="preserve">
        <w:t> </w:t>
      </w:r>
      <w:r>
        <w:t xml:space="preserve">a political subdivision for purposes of Chapter 172, Local Government Code;</w:t>
      </w:r>
    </w:p>
    <w:p w:rsidR="003F3435" w:rsidRDefault="0032493E">
      <w:pPr>
        <w:spacing w:line="480" w:lineRule="auto"/>
        <w:ind w:firstLine="1440"/>
        <w:jc w:val="both"/>
      </w:pPr>
      <w:r>
        <w:t xml:space="preserve">(4)</w:t>
      </w:r>
      <w:r xml:space="preserve">
        <w:t> </w:t>
      </w:r>
      <w:r xml:space="preserve">
        <w:t> </w:t>
      </w:r>
      <w:r>
        <w:t xml:space="preserve">a local governmental entity for purposes of Subchapter I, Chapter 271, Local Government Code;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political subdivision for purposes of Section 180.008, Local Government Code</w:t>
      </w:r>
      <w:r>
        <w:rPr>
          <w:u w:val="single"/>
        </w:rP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political subdivision for purposes of Section 16.061, Civil Practice and Remedies Code, with respect to any property purchased, leased, constructed, renovated, or improved with state funds under Section 12.128 of this code;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political subdivision for purposes of Section 11.11, Tax Code.</w:t>
      </w:r>
    </w:p>
    <w:p w:rsidR="003F3435" w:rsidRDefault="0032493E">
      <w:pPr>
        <w:spacing w:line="480" w:lineRule="auto"/>
        <w:ind w:firstLine="720"/>
        <w:jc w:val="both"/>
      </w:pPr>
      <w:r>
        <w:t xml:space="preserve">SECTION</w:t>
      </w:r>
      <w:r xml:space="preserve">
        <w:t> </w:t>
      </w:r>
      <w:r>
        <w:t xml:space="preserve">6.005. </w:t>
      </w:r>
      <w:r>
        <w:t xml:space="preserve"> </w:t>
      </w:r>
      <w:r>
        <w:t xml:space="preserve">(a) </w:t>
      </w:r>
      <w:r>
        <w:t xml:space="preserve"> </w:t>
      </w:r>
      <w:r>
        <w:t xml:space="preserve">Section 12.263, Education Code, as effective September 1, 2023, is amended to conform to Chapter 489 (H.B. 3456), Acts of the 87th Legislature, Regular Session, 2021,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for purposes of any budget reductions requested by the Legislative Budget Board or the governor, any money received by a nonprofit entity granted a charter under this subchapter or appropriated to the agency for purposes of operating an adult education program under this subchapter is considered to be part of the foundation school program and is not subject to those budget reductions.</w:t>
      </w:r>
    </w:p>
    <w:p w:rsidR="003F3435" w:rsidRDefault="0032493E">
      <w:pPr>
        <w:spacing w:line="480" w:lineRule="auto"/>
        <w:ind w:firstLine="720"/>
        <w:jc w:val="both"/>
      </w:pPr>
      <w:r>
        <w:t xml:space="preserve">(b)</w:t>
      </w:r>
      <w:r xml:space="preserve">
        <w:t> </w:t>
      </w:r>
      <w:r xml:space="preserve">
        <w:t> </w:t>
      </w:r>
      <w:r>
        <w:t xml:space="preserve">Section 2, Chapter 489 (H.B. 3456), Acts of the 87th Legislature, Regular Session, 2021, which added Section 29.259(j-1), Education Code, is repealed.</w:t>
      </w:r>
    </w:p>
    <w:p w:rsidR="003F3435" w:rsidRDefault="0032493E">
      <w:pPr>
        <w:spacing w:line="480" w:lineRule="auto"/>
        <w:ind w:firstLine="720"/>
        <w:jc w:val="both"/>
      </w:pPr>
      <w:r>
        <w:t xml:space="preserve">SECTION</w:t>
      </w:r>
      <w:r xml:space="preserve">
        <w:t> </w:t>
      </w:r>
      <w:r>
        <w:t xml:space="preserve">6.006.</w:t>
      </w:r>
      <w:r xml:space="preserve">
        <w:t> </w:t>
      </w:r>
      <w:r xml:space="preserve">
        <w:t> </w:t>
      </w:r>
      <w:r>
        <w:t xml:space="preserve">Section 21.051, Education Code, as amended by Chapters 215 (H.B. 159) and 952 (S.B. 1590), Acts of the 87th Legislature, Regular Session, 2021, is amended by reenacting and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The board shall propose rules providing flexible options  for persons for any field-based experience or internship required for certification, including options for candidate observations that provide for at least:</w:t>
      </w:r>
    </w:p>
    <w:p w:rsidR="003F3435" w:rsidRDefault="0032493E">
      <w:pPr>
        <w:spacing w:line="480" w:lineRule="auto"/>
        <w:ind w:firstLine="1440"/>
        <w:jc w:val="both"/>
      </w:pPr>
      <w:r>
        <w:t xml:space="preserve">(1)</w:t>
      </w:r>
      <w:r xml:space="preserve">
        <w:t> </w:t>
      </w:r>
      <w:r xml:space="preserve">
        <w:t> </w:t>
      </w:r>
      <w:r>
        <w:t xml:space="preserve">two observations to occur in person and two additional observations to occur in virtual settings that are equivalent in rigor to in-person options for observation; or</w:t>
      </w:r>
    </w:p>
    <w:p w:rsidR="003F3435" w:rsidRDefault="0032493E">
      <w:pPr>
        <w:spacing w:line="480" w:lineRule="auto"/>
        <w:ind w:firstLine="1440"/>
        <w:jc w:val="both"/>
      </w:pPr>
      <w:r>
        <w:t xml:space="preserve">(2)</w:t>
      </w:r>
      <w:r xml:space="preserve">
        <w:t> </w:t>
      </w:r>
      <w:r xml:space="preserve">
        <w:t> </w:t>
      </w:r>
      <w:r>
        <w:t xml:space="preserve">three observations to occur in person.</w:t>
      </w:r>
    </w:p>
    <w:p w:rsidR="003F3435" w:rsidRDefault="0032493E">
      <w:pPr>
        <w:spacing w:line="480" w:lineRule="auto"/>
        <w:ind w:firstLine="720"/>
        <w:jc w:val="both"/>
      </w:pPr>
      <w:r>
        <w:rPr>
          <w:u w:val="single"/>
        </w:rPr>
        <w:t xml:space="preserve">(f-1)</w:t>
      </w:r>
      <w:r xml:space="preserve">
        <w:t> </w:t>
      </w:r>
      <w:r xml:space="preserve">
        <w:t> </w:t>
      </w:r>
      <w:r>
        <w:t xml:space="preserve">The options </w:t>
      </w:r>
      <w:r>
        <w:rPr>
          <w:u w:val="single"/>
        </w:rPr>
        <w:t xml:space="preserve">required under Subsection (f)</w:t>
      </w:r>
      <w:r>
        <w:t xml:space="preserve"> must, to the greatest extent practicable, involve interaction with a diverse student population, including students with disabilities.</w:t>
      </w:r>
    </w:p>
    <w:p w:rsidR="003F3435" w:rsidRDefault="0032493E">
      <w:pPr>
        <w:spacing w:line="480" w:lineRule="auto"/>
        <w:ind w:firstLine="720"/>
        <w:jc w:val="both"/>
      </w:pPr>
      <w:r>
        <w:t xml:space="preserve">SECTION</w:t>
      </w:r>
      <w:r xml:space="preserve">
        <w:t> </w:t>
      </w:r>
      <w:r>
        <w:t xml:space="preserve">6.007.</w:t>
      </w:r>
      <w:r xml:space="preserve">
        <w:t> </w:t>
      </w:r>
      <w:r xml:space="preserve">
        <w:t> </w:t>
      </w:r>
      <w:r>
        <w:t xml:space="preserve">Section 21.4551(b), Education Code, as amended by Chapter 973 (S.B. 2066), Acts of the 87th Legislature, Regular Session, 2021, is repealed to conform to the repeal of Section 21.4551, Education Code, by Chapter 1045 (S.B. 1267), Acts of the 87th Legislature, Regular Session, 2021.</w:t>
      </w:r>
    </w:p>
    <w:p w:rsidR="003F3435" w:rsidRDefault="0032493E">
      <w:pPr>
        <w:spacing w:line="480" w:lineRule="auto"/>
        <w:ind w:firstLine="720"/>
        <w:jc w:val="both"/>
      </w:pPr>
      <w:r>
        <w:t xml:space="preserve">SECTION</w:t>
      </w:r>
      <w:r xml:space="preserve">
        <w:t> </w:t>
      </w:r>
      <w:r>
        <w:t xml:space="preserve">6.008.</w:t>
      </w:r>
      <w:r xml:space="preserve">
        <w:t> </w:t>
      </w:r>
      <w:r xml:space="preserve">
        <w:t> </w:t>
      </w:r>
      <w:r>
        <w:t xml:space="preserve">Section 31.0211(c), Education Code, as amended by Chapters 806 (H.B. 1525) and 1003 (H.B. 3261),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materials on the list adopted by the commissioner, as provided by Section 31.0231;</w:t>
      </w:r>
    </w:p>
    <w:p w:rsidR="003F3435" w:rsidRDefault="0032493E">
      <w:pPr>
        <w:spacing w:line="480" w:lineRule="auto"/>
        <w:ind w:firstLine="2160"/>
        <w:jc w:val="both"/>
      </w:pPr>
      <w:r>
        <w:t xml:space="preserve">(B)</w:t>
      </w:r>
      <w:r xml:space="preserve">
        <w:t> </w:t>
      </w:r>
      <w:r xml:space="preserve">
        <w:t> </w:t>
      </w:r>
      <w:r>
        <w:t xml:space="preserve">instructional materials, regardless of whether the instructional materials are on the list adopted under Section 31.024;</w:t>
      </w:r>
    </w:p>
    <w:p w:rsidR="003F3435" w:rsidRDefault="0032493E">
      <w:pPr>
        <w:spacing w:line="480" w:lineRule="auto"/>
        <w:ind w:firstLine="2160"/>
        <w:jc w:val="both"/>
      </w:pPr>
      <w:r>
        <w:t xml:space="preserve">(C)</w:t>
      </w:r>
      <w:r xml:space="preserve">
        <w:t> </w:t>
      </w:r>
      <w:r xml:space="preserve">
        <w:t> </w:t>
      </w:r>
      <w:r>
        <w:t xml:space="preserve">consumable instructional materials, including workbooks;</w:t>
      </w:r>
    </w:p>
    <w:p w:rsidR="003F3435" w:rsidRDefault="0032493E">
      <w:pPr>
        <w:spacing w:line="480" w:lineRule="auto"/>
        <w:ind w:firstLine="2160"/>
        <w:jc w:val="both"/>
      </w:pPr>
      <w:r>
        <w:t xml:space="preserve">(D)</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t xml:space="preserve">(E)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t xml:space="preserve">(F)</w:t>
      </w:r>
      <w:r xml:space="preserve">
        <w:t> </w:t>
      </w:r>
      <w:r xml:space="preserve">
        <w:t> </w:t>
      </w:r>
      <w:r>
        <w:t xml:space="preserve">supplemental instructional materials, as provided by Section 31.035;</w:t>
      </w:r>
    </w:p>
    <w:p w:rsidR="003F3435" w:rsidRDefault="0032493E">
      <w:pPr>
        <w:spacing w:line="480" w:lineRule="auto"/>
        <w:ind w:firstLine="2160"/>
        <w:jc w:val="both"/>
      </w:pPr>
      <w:r>
        <w:t xml:space="preserve">(G)</w:t>
      </w:r>
      <w:r xml:space="preserve">
        <w:t> </w:t>
      </w:r>
      <w:r xml:space="preserve">
        <w:t> </w:t>
      </w:r>
      <w:r>
        <w:t xml:space="preserve">state-developed open education resource instructional materials, as provided by Subchapter B-1;</w:t>
      </w:r>
    </w:p>
    <w:p w:rsidR="003F3435" w:rsidRDefault="0032493E">
      <w:pPr>
        <w:spacing w:line="480" w:lineRule="auto"/>
        <w:ind w:firstLine="2160"/>
        <w:jc w:val="both"/>
      </w:pPr>
      <w:r>
        <w:t xml:space="preserve">(H)</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t xml:space="preserve">(I)</w:t>
      </w:r>
      <w:r xml:space="preserve">
        <w:t> </w:t>
      </w:r>
      <w:r xml:space="preserve">
        <w:t> </w:t>
      </w:r>
      <w:r>
        <w:t xml:space="preserve">technological equipment necessary to support the use of materials included on the list adopted by the commissioner under Section 31.0231 or any instructional materials purchased with an allotment under this section;</w:t>
      </w:r>
    </w:p>
    <w:p w:rsidR="003F3435" w:rsidRDefault="0032493E">
      <w:pPr>
        <w:spacing w:line="480" w:lineRule="auto"/>
        <w:ind w:firstLine="2160"/>
        <w:jc w:val="both"/>
      </w:pPr>
      <w:r>
        <w:t xml:space="preserve">(J)</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t xml:space="preserve">(K)</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SECTION</w:t>
      </w:r>
      <w:r xml:space="preserve">
        <w:t> </w:t>
      </w:r>
      <w:r>
        <w:t xml:space="preserve">6.009.</w:t>
      </w:r>
      <w:r xml:space="preserve">
        <w:t> </w:t>
      </w:r>
      <w:r xml:space="preserve">
        <w:t> </w:t>
      </w:r>
      <w:r>
        <w:t xml:space="preserve">Sections 48.009(b-1) and (b-2), Education Code, as added by Chapter 915 (H.B. 3607), Acts of the 87th Legislature, Regular Session, 2021, are repealed as duplicative of Sections 48.009(b)(6) and (7), Education Code, as added by Chapter 806 (H.B. 1525), Acts of the 87th Legislature, Regular Session, 2021.</w:t>
      </w:r>
    </w:p>
    <w:p w:rsidR="003F3435" w:rsidRDefault="0032493E">
      <w:pPr>
        <w:spacing w:line="480" w:lineRule="auto"/>
        <w:ind w:firstLine="720"/>
        <w:jc w:val="both"/>
      </w:pPr>
      <w:r>
        <w:t xml:space="preserve">SECTION</w:t>
      </w:r>
      <w:r xml:space="preserve">
        <w:t> </w:t>
      </w:r>
      <w:r>
        <w:t xml:space="preserve">6.010.</w:t>
      </w:r>
      <w:r xml:space="preserve">
        <w:t> </w:t>
      </w:r>
      <w:r xml:space="preserve">
        <w:t> </w:t>
      </w:r>
      <w:r>
        <w:t xml:space="preserve">Section 48.009(b-3), Education Code, is amended to correct a reference to read as follows:</w:t>
      </w:r>
    </w:p>
    <w:p w:rsidR="003F3435" w:rsidRDefault="0032493E">
      <w:pPr>
        <w:spacing w:line="480" w:lineRule="auto"/>
        <w:ind w:firstLine="720"/>
        <w:jc w:val="both"/>
      </w:pPr>
      <w:r>
        <w:t xml:space="preserve">(b-3)</w:t>
      </w:r>
      <w:r xml:space="preserve">
        <w:t> </w:t>
      </w:r>
      <w:r xml:space="preserve">
        <w:t> </w:t>
      </w:r>
      <w:r>
        <w:t xml:space="preserve">A student reported under Subsection </w:t>
      </w:r>
      <w:r>
        <w:rPr>
          <w:u w:val="single"/>
        </w:rPr>
        <w:t xml:space="preserve">(b)(7)</w:t>
      </w:r>
      <w:r>
        <w:t xml:space="preserve"> [</w:t>
      </w:r>
      <w:r>
        <w:rPr>
          <w:strike/>
        </w:rPr>
        <w:t xml:space="preserve">(b-2)</w:t>
      </w:r>
      <w:r>
        <w:t xml:space="preserve">] as having enrolled in a high school equivalency program, a dropout recovery school, or an adult education program provided under a high school diploma and industry certification charter school program must be reported through the Public Education Information Management System as having previously dropped out of school.</w:t>
      </w:r>
    </w:p>
    <w:p w:rsidR="003F3435" w:rsidRDefault="0032493E">
      <w:pPr>
        <w:spacing w:line="480" w:lineRule="auto"/>
        <w:ind w:firstLine="720"/>
        <w:jc w:val="both"/>
      </w:pPr>
      <w:r>
        <w:t xml:space="preserve">SECTION</w:t>
      </w:r>
      <w:r xml:space="preserve">
        <w:t> </w:t>
      </w:r>
      <w:r>
        <w:t xml:space="preserve">6.011.</w:t>
      </w:r>
      <w:r xml:space="preserve">
        <w:t> </w:t>
      </w:r>
      <w:r xml:space="preserve">
        <w:t> </w:t>
      </w:r>
      <w:r>
        <w:t xml:space="preserve">Section 48.009(b-4), Education Code, as added by Chapter 806 (H.B. 1525), Acts of the 87th Legislature, Regular Session, 2021, is repealed as duplicative of Section 48.009(b-3), Education Code, as added by Chapter 915 (H.B. 3607), Acts of the 87th Legislature, Regular Session, 2021.</w:t>
      </w:r>
    </w:p>
    <w:p w:rsidR="003F3435" w:rsidRDefault="0032493E">
      <w:pPr>
        <w:spacing w:line="480" w:lineRule="auto"/>
        <w:ind w:firstLine="720"/>
        <w:jc w:val="both"/>
      </w:pPr>
      <w:r>
        <w:t xml:space="preserve">SECTION</w:t>
      </w:r>
      <w:r xml:space="preserve">
        <w:t> </w:t>
      </w:r>
      <w:r>
        <w:t xml:space="preserve">6.012.</w:t>
      </w:r>
      <w:r xml:space="preserve">
        <w:t> </w:t>
      </w:r>
      <w:r xml:space="preserve">
        <w:t> </w:t>
      </w:r>
      <w:r>
        <w:t xml:space="preserve">Section 134.004, Education Code, as amended by Chapters 80 (S.B. 346) and 499 (H.B. 4279),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JOBS AND EDUCATION FOR TEXANS (JET) GRANT PROGRAM. (a) The commission shall establish and administer the Jobs and Education for Texans (JET) Grant Program to provide grants to public junior colleges, public technical institutes, public state colleges, and school districts and open-enrollment charter schools described under Section 134.007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to defray the start-up costs associated with the development of new career and technical education programs at public junior colleges, public technical institutes, public state colleges, and school districts and open-enrollment charter schools described under Section 134.007 that meet the requirements of Section 134.006.</w:t>
      </w:r>
    </w:p>
    <w:p w:rsidR="003F3435" w:rsidRDefault="0032493E">
      <w:pPr>
        <w:spacing w:line="480" w:lineRule="auto"/>
        <w:ind w:firstLine="720"/>
        <w:jc w:val="both"/>
      </w:pPr>
      <w:r>
        <w:t xml:space="preserve">SECTION</w:t>
      </w:r>
      <w:r xml:space="preserve">
        <w:t> </w:t>
      </w:r>
      <w:r>
        <w:t xml:space="preserve">6.013.</w:t>
      </w:r>
      <w:r xml:space="preserve">
        <w:t> </w:t>
      </w:r>
      <w:r xml:space="preserve">
        <w:t> </w:t>
      </w:r>
      <w:r>
        <w:t xml:space="preserve">Section 134.006(a),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commission may award a grant for the development of new career and technical education courses or programs at public junior colleges, public technical institutes, public state colleges, and school districts[</w:t>
      </w:r>
      <w:r>
        <w:rPr>
          <w:strike/>
        </w:rPr>
        <w:t xml:space="preserve">,</w:t>
      </w:r>
      <w:r>
        <w:t xml:space="preserve">] and open-enrollment charter schools described under Section 134.007.</w:t>
      </w:r>
    </w:p>
    <w:p w:rsidR="003F3435" w:rsidRDefault="0032493E">
      <w:pPr>
        <w:spacing w:line="480" w:lineRule="auto"/>
        <w:ind w:firstLine="720"/>
        <w:jc w:val="both"/>
      </w:pPr>
      <w:r>
        <w:t xml:space="preserve">SECTION</w:t>
      </w:r>
      <w:r xml:space="preserve">
        <w:t> </w:t>
      </w:r>
      <w:r>
        <w:t xml:space="preserve">6.014.</w:t>
      </w:r>
      <w:r xml:space="preserve">
        <w:t> </w:t>
      </w:r>
      <w:r xml:space="preserve">
        <w:t> </w:t>
      </w:r>
      <w:r>
        <w:t xml:space="preserve">Section 134.006(d), Education Code, as amended by Chapters 80 (S.B. 346) and 499 (H.B. 4279), Acts of the 87th Legislature, Regular Session, 2021, is reenacted to read as follows:</w:t>
      </w:r>
    </w:p>
    <w:p w:rsidR="003F3435" w:rsidRDefault="0032493E">
      <w:pPr>
        <w:spacing w:line="480" w:lineRule="auto"/>
        <w:ind w:firstLine="720"/>
        <w:jc w:val="both"/>
      </w:pPr>
      <w:r>
        <w:t xml:space="preserve">(d)</w:t>
      </w:r>
      <w:r xml:space="preserve">
        <w:t> </w:t>
      </w:r>
      <w:r xml:space="preserve">
        <w:t> </w:t>
      </w:r>
      <w:r>
        <w:t xml:space="preserve">To be eligible to receive a grant under this section, a public junior college, public technical institute, public state college, or school district or open-enrollment charter school described under Section 134.007 must provide matching funds in accordance with rules adopted under Section 134.008. The matching funds may be obtained from any source available to the public junior college, public technical institute, public state college, school district, or open-enrollment charter school, including industry consortia, community or foundation grants, individual contributions, and local governmental agency operating funds.</w:t>
      </w:r>
    </w:p>
    <w:p w:rsidR="003F3435" w:rsidRDefault="0032493E">
      <w:pPr>
        <w:spacing w:line="480" w:lineRule="auto"/>
        <w:ind w:firstLine="720"/>
        <w:jc w:val="both"/>
      </w:pPr>
      <w:r>
        <w:t xml:space="preserve">SECTION</w:t>
      </w:r>
      <w:r xml:space="preserve">
        <w:t> </w:t>
      </w:r>
      <w:r>
        <w:t xml:space="preserve">6.015.</w:t>
      </w:r>
      <w:r xml:space="preserve">
        <w:t> </w:t>
      </w:r>
      <w:r xml:space="preserve">
        <w:t> </w:t>
      </w:r>
      <w:r>
        <w:t xml:space="preserve">Section 134.007,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134.007.</w:t>
      </w:r>
      <w:r xml:space="preserve">
        <w:t> </w:t>
      </w:r>
      <w:r xml:space="preserve">
        <w:t> </w:t>
      </w:r>
      <w:r>
        <w:t xml:space="preserve">GRANTS AWARDED TO SCHOOL DISTRICT OR OPEN-ENROLLMENT CHARTER SCHOOL. The commission may award a grant </w:t>
      </w:r>
      <w:r>
        <w:rPr>
          <w:u w:val="single"/>
        </w:rPr>
        <w:t xml:space="preserve">under this chapter</w:t>
      </w:r>
      <w:r>
        <w:t xml:space="preserve">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independent</w:t>
      </w:r>
      <w:r>
        <w:t xml:space="preserve"> [</w:t>
      </w:r>
      <w:r>
        <w:rPr>
          <w:strike/>
        </w:rPr>
        <w:t xml:space="preserve">a</w:t>
      </w:r>
      <w:r>
        <w:t xml:space="preserve">] school district or open-enrollment charter school [</w:t>
      </w:r>
      <w:r>
        <w:rPr>
          <w:strike/>
        </w:rPr>
        <w:t xml:space="preserve">under this chapter</w:t>
      </w:r>
      <w:r>
        <w:t xml:space="preserve">] if the district[</w:t>
      </w:r>
      <w:r>
        <w:rPr>
          <w:strike/>
        </w:rPr>
        <w:t xml:space="preserve">:</w:t>
      </w:r>
    </w:p>
    <w:p w:rsidR="003F3435" w:rsidRDefault="0032493E">
      <w:pPr>
        <w:spacing w:line="480" w:lineRule="auto"/>
        <w:ind w:firstLine="1440"/>
        <w:jc w:val="both"/>
      </w:pPr>
      <w:r>
        <w:t xml:space="preserve">[</w:t>
      </w:r>
      <w:r>
        <w:rPr>
          <w:strike/>
        </w:rPr>
        <w:t xml:space="preserve">(1) is an independent school district and</w:t>
      </w:r>
      <w:r>
        <w:t xml:space="preserve">] or school has entered into a partnership with a public junior college, public technical institute, or public state college for the purpose of:</w:t>
      </w:r>
    </w:p>
    <w:p w:rsidR="003F3435" w:rsidRDefault="0032493E">
      <w:pPr>
        <w:spacing w:line="480" w:lineRule="auto"/>
        <w:ind w:firstLine="2160"/>
        <w:jc w:val="both"/>
      </w:pPr>
      <w:r>
        <w:t xml:space="preserve">(A)</w:t>
      </w:r>
      <w:r xml:space="preserve">
        <w:t> </w:t>
      </w:r>
      <w:r xml:space="preserve">
        <w:t> </w:t>
      </w:r>
      <w:r>
        <w:t xml:space="preserve">promoting career and technical education to the district's or school's students; or</w:t>
      </w:r>
    </w:p>
    <w:p w:rsidR="003F3435" w:rsidRDefault="0032493E">
      <w:pPr>
        <w:spacing w:line="480" w:lineRule="auto"/>
        <w:ind w:firstLine="2160"/>
        <w:jc w:val="both"/>
      </w:pPr>
      <w:r>
        <w:t xml:space="preserve">(B)</w:t>
      </w:r>
      <w:r xml:space="preserve">
        <w:t> </w:t>
      </w:r>
      <w:r xml:space="preserve">
        <w:t> </w:t>
      </w:r>
      <w:r>
        <w:t xml:space="preserve">offering dual credit courses to the district's or school's students; or</w:t>
      </w:r>
    </w:p>
    <w:p w:rsidR="003F3435" w:rsidRDefault="0032493E">
      <w:pPr>
        <w:spacing w:line="480" w:lineRule="auto"/>
        <w:ind w:firstLine="1440"/>
        <w:jc w:val="both"/>
      </w:pPr>
      <w:r>
        <w:t xml:space="preserve">(2)</w:t>
      </w:r>
      <w:r xml:space="preserve">
        <w:t> </w:t>
      </w:r>
      <w:r xml:space="preserve">
        <w:t> </w:t>
      </w:r>
      <w:r>
        <w:t xml:space="preserve">the Windham School District.</w:t>
      </w:r>
    </w:p>
    <w:p w:rsidR="003F3435" w:rsidRDefault="0032493E">
      <w:pPr>
        <w:spacing w:line="480" w:lineRule="auto"/>
        <w:ind w:firstLine="720"/>
        <w:jc w:val="both"/>
      </w:pPr>
      <w:r>
        <w:t xml:space="preserve">SECTION</w:t>
      </w:r>
      <w:r xml:space="preserve">
        <w:t> </w:t>
      </w:r>
      <w:r>
        <w:t xml:space="preserve">6.016.</w:t>
      </w:r>
      <w:r xml:space="preserve">
        <w:t> </w:t>
      </w:r>
      <w:r xml:space="preserve">
        <w:t> </w:t>
      </w:r>
      <w:r>
        <w:t xml:space="preserve">Section 1001.108(b), Education Code, is amended to correct a reference to read as follows:</w:t>
      </w:r>
    </w:p>
    <w:p w:rsidR="003F3435" w:rsidRDefault="0032493E">
      <w:pPr>
        <w:spacing w:line="480" w:lineRule="auto"/>
        <w:ind w:firstLine="720"/>
        <w:jc w:val="both"/>
      </w:pPr>
      <w:r>
        <w:t xml:space="preserve">(b)</w:t>
      </w:r>
      <w:r xml:space="preserve">
        <w:t> </w:t>
      </w:r>
      <w:r xml:space="preserve">
        <w:t> </w:t>
      </w:r>
      <w:r>
        <w:t xml:space="preserve">The curriculum must include information about each matter listed in Section </w:t>
      </w:r>
      <w:r>
        <w:rPr>
          <w:u w:val="single"/>
        </w:rPr>
        <w:t xml:space="preserve">692A.020(k)</w:t>
      </w:r>
      <w:r>
        <w:t xml:space="preserve"> [</w:t>
      </w:r>
      <w:r>
        <w:rPr>
          <w:strike/>
        </w:rPr>
        <w:t xml:space="preserve">49.001(a)</w:t>
      </w:r>
      <w:r>
        <w:t xml:space="preserve">], Health and Safety Code.</w:t>
      </w:r>
    </w:p>
    <w:p w:rsidR="003F3435" w:rsidRDefault="0032493E">
      <w:pPr>
        <w:spacing w:line="480" w:lineRule="auto"/>
        <w:jc w:val="center"/>
      </w:pPr>
      <w:r>
        <w:t xml:space="preserve">ARTICLE 7. </w:t>
      </w:r>
      <w:r>
        <w:t xml:space="preserve"> </w:t>
      </w:r>
      <w:r>
        <w:t xml:space="preserve">CHANGES RELATING TO ELECTION CODE</w:t>
      </w:r>
    </w:p>
    <w:p w:rsidR="003F3435" w:rsidRDefault="0032493E">
      <w:pPr>
        <w:spacing w:line="480" w:lineRule="auto"/>
        <w:ind w:firstLine="720"/>
        <w:jc w:val="both"/>
      </w:pPr>
      <w:r>
        <w:t xml:space="preserve">SECTION</w:t>
      </w:r>
      <w:r xml:space="preserve">
        <w:t> </w:t>
      </w:r>
      <w:r>
        <w:t xml:space="preserve">7.001.</w:t>
      </w:r>
      <w:r xml:space="preserve">
        <w:t> </w:t>
      </w:r>
      <w:r xml:space="preserve">
        <w:t> </w:t>
      </w:r>
      <w:r>
        <w:t xml:space="preserve">Sections 13.004(d) and (e), Election Code, are amended to conform to Chapter 711 (H.B. 3107), Acts of the 87th Legislature, Regular Session, 2021, to read as follows:</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w:t>
      </w:r>
      <w:r>
        <w:rPr>
          <w:u w:val="single"/>
        </w:rPr>
        <w:t xml:space="preserve">(c)(4), (5)</w:t>
      </w:r>
      <w:r>
        <w:t xml:space="preserve"> [</w:t>
      </w:r>
      <w:r>
        <w:rPr>
          <w:strike/>
        </w:rPr>
        <w:t xml:space="preserve">(c)(5)</w:t>
      </w:r>
      <w:r>
        <w:t xml:space="preserve">], (6), </w:t>
      </w:r>
      <w:r>
        <w:rPr>
          <w:u w:val="single"/>
        </w:rPr>
        <w:t xml:space="preserve">or</w:t>
      </w:r>
      <w:r>
        <w:t xml:space="preserve"> (7)[</w:t>
      </w:r>
      <w:r>
        <w:rPr>
          <w:strike/>
        </w:rPr>
        <w:t xml:space="preserve">, or (8)</w:t>
      </w:r>
      <w:r>
        <w:t xml:space="preserve">] to the voter registrar or regarding whom the registrar has received notification under Section 15.0215.</w:t>
      </w:r>
    </w:p>
    <w:p w:rsidR="003F3435" w:rsidRDefault="0032493E">
      <w:pPr>
        <w:spacing w:line="480" w:lineRule="auto"/>
        <w:ind w:firstLine="720"/>
        <w:jc w:val="both"/>
      </w:pPr>
      <w:r>
        <w:t xml:space="preserve">(e)</w:t>
      </w:r>
      <w:r xml:space="preserve">
        <w:t> </w:t>
      </w:r>
      <w:r xml:space="preserve">
        <w:t> </w:t>
      </w:r>
      <w:r>
        <w:t xml:space="preserve">Documentation submitted under Subsection </w:t>
      </w:r>
      <w:r>
        <w:rPr>
          <w:u w:val="single"/>
        </w:rPr>
        <w:t xml:space="preserve">(c)(4), (5)</w:t>
      </w:r>
      <w:r>
        <w:t xml:space="preserve"> [</w:t>
      </w:r>
      <w:r>
        <w:rPr>
          <w:strike/>
        </w:rPr>
        <w:t xml:space="preserve">(c)(5)</w:t>
      </w:r>
      <w:r>
        <w:t xml:space="preserve">], (6), </w:t>
      </w:r>
      <w:r>
        <w:rPr>
          <w:u w:val="single"/>
        </w:rPr>
        <w:t xml:space="preserve">or</w:t>
      </w:r>
      <w:r>
        <w:t xml:space="preserve"> (7)[</w:t>
      </w:r>
      <w:r>
        <w:rPr>
          <w:strike/>
        </w:rPr>
        <w:t xml:space="preserve">, or (8)</w:t>
      </w:r>
      <w:r>
        <w:t xml:space="preserve">] shall be retained on file with the voter registration application.</w:t>
      </w:r>
    </w:p>
    <w:p w:rsidR="003F3435" w:rsidRDefault="0032493E">
      <w:pPr>
        <w:spacing w:line="480" w:lineRule="auto"/>
        <w:ind w:firstLine="720"/>
        <w:jc w:val="both"/>
      </w:pPr>
      <w:r>
        <w:t xml:space="preserve">SECTION</w:t>
      </w:r>
      <w:r xml:space="preserve">
        <w:t> </w:t>
      </w:r>
      <w:r>
        <w:t xml:space="preserve">7.002.</w:t>
      </w:r>
      <w:r xml:space="preserve">
        <w:t> </w:t>
      </w:r>
      <w:r xml:space="preserve">
        <w:t> </w:t>
      </w:r>
      <w:r>
        <w:t xml:space="preserve">Section 87.121, Election Code, as reenacted and amended by Chapters 66 (H.B. 1622) and 317 (H.B. 1382),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87.121.</w:t>
      </w:r>
      <w:r xml:space="preserve">
        <w:t> </w:t>
      </w:r>
      <w:r xml:space="preserve">
        <w:t> </w:t>
      </w:r>
      <w:r>
        <w:t xml:space="preserve">EARLY VOTING ROSTERS.  (a)  The early voting clerk shall maintain for each election a roster listing each person who votes an early voting ballot by personal appearance and a roster listing each person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For each person listed, the applicable roster must include:</w:t>
      </w:r>
    </w:p>
    <w:p w:rsidR="003F3435" w:rsidRDefault="0032493E">
      <w:pPr>
        <w:spacing w:line="480" w:lineRule="auto"/>
        <w:ind w:firstLine="1440"/>
        <w:jc w:val="both"/>
      </w:pPr>
      <w:r>
        <w:t xml:space="preserve">(1)</w:t>
      </w:r>
      <w:r xml:space="preserve">
        <w:t> </w:t>
      </w:r>
      <w:r xml:space="preserve">
        <w:t> </w:t>
      </w:r>
      <w:r>
        <w:t xml:space="preserve">the person's name, address, and voter registration number;</w:t>
      </w:r>
    </w:p>
    <w:p w:rsidR="003F3435" w:rsidRDefault="0032493E">
      <w:pPr>
        <w:spacing w:line="480" w:lineRule="auto"/>
        <w:ind w:firstLine="1440"/>
        <w:jc w:val="both"/>
      </w:pPr>
      <w:r>
        <w:t xml:space="preserve">(2)</w:t>
      </w:r>
      <w:r xml:space="preserve">
        <w:t> </w:t>
      </w:r>
      <w:r xml:space="preserve">
        <w:t> </w:t>
      </w:r>
      <w:r>
        <w:t xml:space="preserve">an identification of the person's county election precinct of registration;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Each roster shall be updated daily.</w:t>
      </w:r>
    </w:p>
    <w:p w:rsidR="003F3435" w:rsidRDefault="0032493E">
      <w:pPr>
        <w:spacing w:line="480" w:lineRule="auto"/>
        <w:ind w:firstLine="720"/>
        <w:jc w:val="both"/>
      </w:pPr>
      <w:r>
        <w:t xml:space="preserve">(d)</w:t>
      </w:r>
      <w:r xml:space="preserve">
        <w:t> </w:t>
      </w:r>
      <w:r xml:space="preserve">
        <w:t> </w:t>
      </w:r>
      <w:r>
        <w:t xml:space="preserve">Each roster may be maintained in any form approved by the secretary of state.</w:t>
      </w:r>
    </w:p>
    <w:p w:rsidR="003F3435" w:rsidRDefault="0032493E">
      <w:pPr>
        <w:spacing w:line="480" w:lineRule="auto"/>
        <w:ind w:firstLine="720"/>
        <w:jc w:val="both"/>
      </w:pPr>
      <w:r>
        <w:t xml:space="preserve">(e)</w:t>
      </w:r>
      <w:r xml:space="preserve">
        <w:t> </w:t>
      </w:r>
      <w:r xml:space="preserve">
        <w:t> </w:t>
      </w:r>
      <w:r>
        <w:t xml:space="preserve">The clerk shall preserve each roster after the election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Information on the roster for a person to whom an early voting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as provided by Subsection (i) not later than 11 a.m. on the day after the date the information is entered on the roster under Subsection (c).</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as provided by Subsection (i) not later than 11 a.m. on the day following the day the early voting clerk receives any ballot voted by mail.</w:t>
      </w:r>
    </w:p>
    <w:p w:rsidR="003F3435" w:rsidRDefault="0032493E">
      <w:pPr>
        <w:spacing w:line="480" w:lineRule="auto"/>
        <w:ind w:firstLine="720"/>
        <w:jc w:val="both"/>
      </w:pPr>
      <w:r>
        <w:t xml:space="preserve">(i)</w:t>
      </w:r>
      <w:r xml:space="preserve">
        <w:t> </w:t>
      </w:r>
      <w:r xml:space="preserve">
        <w:t> </w:t>
      </w:r>
      <w:r>
        <w:t xml:space="preserve">The information under Subsections (g) and (h) must be made available:</w:t>
      </w:r>
    </w:p>
    <w:p w:rsidR="003F3435" w:rsidRDefault="0032493E">
      <w:pPr>
        <w:spacing w:line="480" w:lineRule="auto"/>
        <w:ind w:firstLine="1440"/>
        <w:jc w:val="both"/>
      </w:pPr>
      <w:r>
        <w:t xml:space="preserve">(1)</w:t>
      </w:r>
      <w:r xml:space="preserve">
        <w:t> </w:t>
      </w:r>
      <w:r xml:space="preserve">
        <w:t> </w:t>
      </w:r>
      <w:r>
        <w:t xml:space="preserve">for an election in which the county clerk is the early voting clerk:</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county; or</w:t>
      </w:r>
    </w:p>
    <w:p w:rsidR="003F3435" w:rsidRDefault="0032493E">
      <w:pPr>
        <w:spacing w:line="480" w:lineRule="auto"/>
        <w:ind w:firstLine="2160"/>
        <w:jc w:val="both"/>
      </w:pPr>
      <w:r>
        <w:t xml:space="preserve">(B)</w:t>
      </w:r>
      <w:r xml:space="preserve">
        <w:t> </w:t>
      </w:r>
      <w:r xml:space="preserve">
        <w:t> </w:t>
      </w:r>
      <w:r>
        <w:t xml:space="preserve">if the county does not maintain a website, on the bulletin board used for posting notice of meetings of the commissioners court; or</w:t>
      </w:r>
    </w:p>
    <w:p w:rsidR="003F3435" w:rsidRDefault="0032493E">
      <w:pPr>
        <w:spacing w:line="480" w:lineRule="auto"/>
        <w:ind w:firstLine="1440"/>
        <w:jc w:val="both"/>
      </w:pPr>
      <w:r>
        <w:t xml:space="preserve">(2)</w:t>
      </w:r>
      <w:r xml:space="preserve">
        <w:t> </w:t>
      </w:r>
      <w:r xml:space="preserve">
        <w:t> </w:t>
      </w:r>
      <w:r>
        <w:t xml:space="preserve">for an election not described by Subdivision (1):</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authority ordering the election; or</w:t>
      </w:r>
    </w:p>
    <w:p w:rsidR="003F3435" w:rsidRDefault="0032493E">
      <w:pPr>
        <w:spacing w:line="480" w:lineRule="auto"/>
        <w:ind w:firstLine="2160"/>
        <w:jc w:val="both"/>
      </w:pPr>
      <w:r>
        <w:t xml:space="preserve">(B)</w:t>
      </w:r>
      <w:r xml:space="preserve">
        <w:t> </w:t>
      </w:r>
      <w:r xml:space="preserve">
        <w:t> </w:t>
      </w:r>
      <w: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t xml:space="preserve">(j)</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information described by:</w:t>
      </w:r>
    </w:p>
    <w:p w:rsidR="003F3435" w:rsidRDefault="0032493E">
      <w:pPr>
        <w:spacing w:line="480" w:lineRule="auto"/>
        <w:ind w:firstLine="1440"/>
        <w:jc w:val="both"/>
      </w:pPr>
      <w:r>
        <w:t xml:space="preserve">(1)</w:t>
      </w:r>
      <w:r xml:space="preserve">
        <w:t> </w:t>
      </w:r>
      <w:r xml:space="preserve">
        <w:t> </w:t>
      </w:r>
      <w:r>
        <w:t xml:space="preserve">Subsection (g) not later than 11 a.m. on the day after the date the information is entered on the roster under Subsection (c); and</w:t>
      </w:r>
    </w:p>
    <w:p w:rsidR="003F3435" w:rsidRDefault="0032493E">
      <w:pPr>
        <w:spacing w:line="480" w:lineRule="auto"/>
        <w:ind w:firstLine="1440"/>
        <w:jc w:val="both"/>
      </w:pPr>
      <w:r>
        <w:t xml:space="preserve">(2)</w:t>
      </w:r>
      <w:r xml:space="preserve">
        <w:t> </w:t>
      </w:r>
      <w:r xml:space="preserve">
        <w:t> </w:t>
      </w:r>
      <w:r>
        <w:t xml:space="preserve">Subsection (h) not later than 11 a.m. on the day following the day the early voting clerk receives any ballot voted by mail.</w:t>
      </w:r>
    </w:p>
    <w:p w:rsidR="003F3435" w:rsidRDefault="0032493E">
      <w:pPr>
        <w:spacing w:line="480" w:lineRule="auto"/>
        <w:ind w:firstLine="720"/>
        <w:jc w:val="both"/>
      </w:pPr>
      <w:r>
        <w:t xml:space="preserve">(k)</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election day information described by Subsections (g) and (h) not later than 11 a.m. on the day after the election.</w:t>
      </w:r>
    </w:p>
    <w:p w:rsidR="003F3435" w:rsidRDefault="0032493E">
      <w:pPr>
        <w:spacing w:line="480" w:lineRule="auto"/>
        <w:ind w:firstLine="720"/>
        <w:jc w:val="both"/>
      </w:pPr>
      <w:r>
        <w:t xml:space="preserve">(l)</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final rosters containing information described by Subsections (g) and (h) not later than the 20th day after the date of the local canvass.</w:t>
      </w:r>
    </w:p>
    <w:p w:rsidR="003F3435" w:rsidRDefault="0032493E">
      <w:pPr>
        <w:spacing w:line="480" w:lineRule="auto"/>
        <w:ind w:firstLine="720"/>
        <w:jc w:val="both"/>
      </w:pPr>
      <w:r>
        <w:t xml:space="preserve">(m)</w:t>
      </w:r>
      <w:r xml:space="preserve">
        <w:t> </w:t>
      </w:r>
      <w:r>
        <w:t xml:space="preserve">[</w:t>
      </w:r>
      <w:r>
        <w:rPr>
          <w:strike/>
        </w:rPr>
        <w:t xml:space="preserve">(k)</w:t>
      </w:r>
      <w:r>
        <w:t xml:space="preserve">]</w:t>
      </w:r>
      <w:r xml:space="preserve">
        <w:t> </w:t>
      </w:r>
      <w:r xml:space="preserve">
        <w:t> </w:t>
      </w:r>
      <w:r>
        <w:t xml:space="preserve">The secretary of state shall post the information described by Subsection (j) on the secretary of state's Internet website in a downloadable format not later than 11 a.m. on the day following the day of receipt of the information.</w:t>
      </w:r>
    </w:p>
    <w:p w:rsidR="003F3435" w:rsidRDefault="0032493E">
      <w:pPr>
        <w:spacing w:line="480" w:lineRule="auto"/>
        <w:ind w:firstLine="720"/>
        <w:jc w:val="both"/>
      </w:pPr>
      <w:r>
        <w:t xml:space="preserve">(n)</w:t>
      </w:r>
      <w:r xml:space="preserve">
        <w:t> </w:t>
      </w:r>
      <w:r>
        <w:t xml:space="preserve">[</w:t>
      </w:r>
      <w:r>
        <w:rPr>
          <w:strike/>
        </w:rPr>
        <w:t xml:space="preserve">(l)</w:t>
      </w:r>
      <w:r>
        <w:t xml:space="preserve">]</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(j).</w:t>
      </w:r>
    </w:p>
    <w:p w:rsidR="003F3435" w:rsidRDefault="0032493E">
      <w:pPr>
        <w:spacing w:line="480" w:lineRule="auto"/>
        <w:ind w:firstLine="72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A person registered to vote in the county where the early voting clerk is conducting early voting may submit a complaint to the secretary of state stating that an early voting clerk has not complied with this section.</w:t>
      </w:r>
    </w:p>
    <w:p w:rsidR="003F3435" w:rsidRDefault="0032493E">
      <w:pPr>
        <w:spacing w:line="480" w:lineRule="auto"/>
        <w:ind w:firstLine="72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The secretary of state by rule shall create and maintain a system for receiving and recording complaints made under this section.</w:t>
      </w:r>
    </w:p>
    <w:p w:rsidR="003F3435" w:rsidRDefault="0032493E">
      <w:pPr>
        <w:spacing w:line="480" w:lineRule="auto"/>
        <w:ind w:firstLine="72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secretary of state shall maintain a record indicating early voting clerks who have failed to comply with the requirements of this section.</w:t>
      </w:r>
    </w:p>
    <w:p w:rsidR="003F3435" w:rsidRDefault="0032493E">
      <w:pPr>
        <w:spacing w:line="480" w:lineRule="auto"/>
        <w:jc w:val="center"/>
      </w:pPr>
      <w:r>
        <w:t xml:space="preserve">ARTICLE 8. </w:t>
      </w:r>
      <w:r>
        <w:t xml:space="preserve"> </w:t>
      </w:r>
      <w:r>
        <w:t xml:space="preserve">CHANGES RELATING TO FAMILY CODE</w:t>
      </w:r>
    </w:p>
    <w:p w:rsidR="003F3435" w:rsidRDefault="0032493E">
      <w:pPr>
        <w:spacing w:line="480" w:lineRule="auto"/>
        <w:ind w:firstLine="720"/>
        <w:jc w:val="both"/>
      </w:pPr>
      <w:r>
        <w:t xml:space="preserve">SECTION</w:t>
      </w:r>
      <w:r xml:space="preserve">
        <w:t> </w:t>
      </w:r>
      <w:r>
        <w:t xml:space="preserve">8.001.</w:t>
      </w:r>
      <w:r xml:space="preserve">
        <w:t> </w:t>
      </w:r>
      <w:r xml:space="preserve">
        <w:t> </w:t>
      </w:r>
      <w:r>
        <w:t xml:space="preserve">Section 54.047(f), Family Code, as amended by Section 13, Chapter 948 (S.B. 1480), Acts of the 87th Legislature, Regular Session, 2021, is repealed to conform to the repeal of Section 54.047(f), Family Code, by Section 5.01(b)(5), Chapter 472 (S.B. 41), Acts of the 87th Legislature, Regular Session, 2021.</w:t>
      </w:r>
    </w:p>
    <w:p w:rsidR="003F3435" w:rsidRDefault="0032493E">
      <w:pPr>
        <w:spacing w:line="480" w:lineRule="auto"/>
        <w:ind w:firstLine="720"/>
        <w:jc w:val="both"/>
      </w:pPr>
      <w:r>
        <w:t xml:space="preserve">SECTION</w:t>
      </w:r>
      <w:r xml:space="preserve">
        <w:t> </w:t>
      </w:r>
      <w:r>
        <w:t xml:space="preserve">8.002.</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8.003.</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720"/>
        <w:jc w:val="both"/>
      </w:pPr>
      <w:r>
        <w:t xml:space="preserve">SECTION</w:t>
      </w:r>
      <w:r xml:space="preserve">
        <w:t> </w:t>
      </w:r>
      <w:r>
        <w:t xml:space="preserve">8.004.</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jc w:val="center"/>
      </w:pPr>
      <w:r>
        <w:t xml:space="preserve">ARTICLE 9. </w:t>
      </w:r>
      <w:r>
        <w:t xml:space="preserve"> </w:t>
      </w:r>
      <w:r>
        <w:t xml:space="preserve">CHANGES RELATING TO FINANCE CODE</w:t>
      </w:r>
    </w:p>
    <w:p w:rsidR="003F3435" w:rsidRDefault="0032493E">
      <w:pPr>
        <w:spacing w:line="480" w:lineRule="auto"/>
        <w:ind w:firstLine="720"/>
        <w:jc w:val="both"/>
      </w:pPr>
      <w:r>
        <w:t xml:space="preserve">SECTION</w:t>
      </w:r>
      <w:r xml:space="preserve">
        <w:t> </w:t>
      </w:r>
      <w:r>
        <w:t xml:space="preserve">9.001.</w:t>
      </w:r>
      <w:r xml:space="preserve">
        <w:t> </w:t>
      </w:r>
      <w:r xml:space="preserve">
        <w:t> </w:t>
      </w:r>
      <w:r>
        <w:t xml:space="preserve">Section 31.002(a)(15), Finance Code, is amended to correct a reference to read as follows:</w:t>
      </w:r>
    </w:p>
    <w:p w:rsidR="003F3435" w:rsidRDefault="0032493E">
      <w:pPr>
        <w:spacing w:line="480" w:lineRule="auto"/>
        <w:ind w:firstLine="1440"/>
        <w:jc w:val="both"/>
      </w:pPr>
      <w:r>
        <w:t xml:space="preserve">(15)</w:t>
      </w:r>
      <w:r xml:space="preserve">
        <w:t> </w:t>
      </w:r>
      <w:r xml:space="preserve">
        <w:t> </w:t>
      </w:r>
      <w:r>
        <w:t xml:space="preserve">"Deposit" means the establishment of a debtor-creditor relationship represented by the agreement of the deposit debtor to act as a holding, paying, or disbursing agent for the deposit creditor. </w:t>
      </w:r>
      <w:r>
        <w:t xml:space="preserve">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unpaid balance of money that is received by the deposit debtor in the usual course of business in exchange for conditional or unconditional credit to a commercial, checking, savings, or time account of the deposit creditor or the creditor's designee, or that is evidenced by a certificate of deposit or similar instrument, a certified check or draft drawn against a deposit account, or a letter of credit or traveler's check on which the deposit debtor is primarily liable, but excluding an obligation arising under Chapter </w:t>
      </w:r>
      <w:r>
        <w:rPr>
          <w:u w:val="single"/>
        </w:rPr>
        <w:t xml:space="preserve">151</w:t>
      </w:r>
      <w:r>
        <w:t xml:space="preserve"> [</w:t>
      </w:r>
      <w:r>
        <w:rPr>
          <w:strike/>
        </w:rPr>
        <w:t xml:space="preserve">152</w:t>
      </w:r>
      <w:r>
        <w:t xml:space="preserve">];</w:t>
      </w:r>
    </w:p>
    <w:p w:rsidR="003F3435" w:rsidRDefault="0032493E">
      <w:pPr>
        <w:spacing w:line="480" w:lineRule="auto"/>
        <w:ind w:firstLine="2880"/>
        <w:jc w:val="both"/>
      </w:pPr>
      <w:r>
        <w:t xml:space="preserve">(ii)</w:t>
      </w:r>
      <w:r xml:space="preserve">
        <w:t> </w:t>
      </w:r>
      <w:r xml:space="preserve">
        <w:t> </w:t>
      </w:r>
      <w:r>
        <w:t xml:space="preserve">money or credit given for money received by the deposit debtor in the usual course of business for a special purpose, including money:</w:t>
      </w:r>
    </w:p>
    <w:p w:rsidR="003F3435" w:rsidRDefault="0032493E">
      <w:pPr>
        <w:spacing w:line="480" w:lineRule="auto"/>
        <w:ind w:firstLine="3600"/>
        <w:jc w:val="both"/>
      </w:pPr>
      <w:r>
        <w:t xml:space="preserve">(a)</w:t>
      </w:r>
      <w:r xml:space="preserve">
        <w:t> </w:t>
      </w:r>
      <w:r xml:space="preserve">
        <w:t> </w:t>
      </w:r>
      <w:r>
        <w:t xml:space="preserve">held as escrow money, as security for an obligation due to the deposit debtor or another person, or as security for a loan;</w:t>
      </w:r>
    </w:p>
    <w:p w:rsidR="003F3435" w:rsidRDefault="0032493E">
      <w:pPr>
        <w:spacing w:line="480" w:lineRule="auto"/>
        <w:ind w:firstLine="3600"/>
        <w:jc w:val="both"/>
      </w:pPr>
      <w:r>
        <w:t xml:space="preserve">(b)</w:t>
      </w:r>
      <w:r xml:space="preserve">
        <w:t> </w:t>
      </w:r>
      <w:r xml:space="preserve">
        <w:t> </w:t>
      </w:r>
      <w:r>
        <w:t xml:space="preserve">left with a deposit debtor by a deposit creditor to meet maturing obligations that are not yet due; and</w:t>
      </w:r>
    </w:p>
    <w:p w:rsidR="003F3435" w:rsidRDefault="0032493E">
      <w:pPr>
        <w:spacing w:line="480" w:lineRule="auto"/>
        <w:ind w:firstLine="3600"/>
        <w:jc w:val="both"/>
      </w:pPr>
      <w:r>
        <w:t xml:space="preserve">(c)</w:t>
      </w:r>
      <w:r xml:space="preserve">
        <w:t> </w:t>
      </w:r>
      <w:r xml:space="preserve">
        <w:t> </w:t>
      </w:r>
      <w:r>
        <w:t xml:space="preserve">held by the deposit debtor to meet an acceptance or letter of credit;</w:t>
      </w:r>
    </w:p>
    <w:p w:rsidR="003F3435" w:rsidRDefault="0032493E">
      <w:pPr>
        <w:spacing w:line="480" w:lineRule="auto"/>
        <w:ind w:firstLine="2880"/>
        <w:jc w:val="both"/>
      </w:pPr>
      <w:r>
        <w:t xml:space="preserve">(iii)</w:t>
      </w:r>
      <w:r xml:space="preserve">
        <w:t> </w:t>
      </w:r>
      <w:r xml:space="preserve">
        <w:t> </w:t>
      </w:r>
      <w:r>
        <w:t xml:space="preserve">an outstanding draft, cashier's check, money order, or other officer's check issued by the deposit debtor in the usual course of business for any purpose, including payment for services, dividends, or purchases; and</w:t>
      </w:r>
    </w:p>
    <w:p w:rsidR="003F3435" w:rsidRDefault="0032493E">
      <w:pPr>
        <w:spacing w:line="480" w:lineRule="auto"/>
        <w:ind w:firstLine="2880"/>
        <w:jc w:val="both"/>
      </w:pPr>
      <w:r>
        <w:t xml:space="preserve">(iv)</w:t>
      </w:r>
      <w:r xml:space="preserve">
        <w:t> </w:t>
      </w:r>
      <w:r xml:space="preserve">
        <w:t> </w:t>
      </w:r>
      <w:r>
        <w:t xml:space="preserve">an obligation that the finance commission by rule defines as a deposit liability, except that the term may not include money received for immediate application to reduction of an indebtedness; and</w:t>
      </w:r>
    </w:p>
    <w:p w:rsidR="003F3435" w:rsidRDefault="0032493E">
      <w:pPr>
        <w:spacing w:line="480" w:lineRule="auto"/>
        <w:ind w:firstLine="2160"/>
        <w:jc w:val="both"/>
      </w:pPr>
      <w:r>
        <w:t xml:space="preserve">(B)</w:t>
      </w:r>
      <w:r xml:space="preserve">
        <w:t> </w:t>
      </w:r>
      <w:r xml:space="preserve">
        <w:t> </w:t>
      </w:r>
      <w:r>
        <w:t xml:space="preserve">does not include an obligation that this subtitle or finance commission rule determines not to be a deposit liability.</w:t>
      </w:r>
    </w:p>
    <w:p w:rsidR="003F3435" w:rsidRDefault="0032493E">
      <w:pPr>
        <w:spacing w:line="480" w:lineRule="auto"/>
        <w:ind w:firstLine="720"/>
        <w:jc w:val="both"/>
      </w:pPr>
      <w:r>
        <w:t xml:space="preserve">SECTION</w:t>
      </w:r>
      <w:r xml:space="preserve">
        <w:t> </w:t>
      </w:r>
      <w:r>
        <w:t xml:space="preserve">9.002.</w:t>
      </w:r>
      <w:r xml:space="preserve">
        <w:t> </w:t>
      </w:r>
      <w:r xml:space="preserve">
        <w:t> </w:t>
      </w:r>
      <w:r>
        <w:t xml:space="preserve">Sections 59.011(a) and (c), Finance Code, are amended to conform to the expiration of Title 16, Property Code, on September 1, 2009, to read as follows:</w:t>
      </w:r>
    </w:p>
    <w:p w:rsidR="003F3435" w:rsidRDefault="0032493E">
      <w:pPr>
        <w:spacing w:line="480" w:lineRule="auto"/>
        <w:ind w:firstLine="720"/>
        <w:jc w:val="both"/>
      </w:pPr>
      <w:r>
        <w:t xml:space="preserve">(a)</w:t>
      </w:r>
      <w:r xml:space="preserve">
        <w:t> </w:t>
      </w:r>
      <w:r xml:space="preserve">
        <w:t> </w:t>
      </w:r>
      <w:r>
        <w:t xml:space="preserve">For purposes of Chapter 27, Property Code, [</w:t>
      </w:r>
      <w:r>
        <w:rPr>
          <w:strike/>
        </w:rPr>
        <w:t xml:space="preserve">and Title 16, Property Code,</w:t>
      </w:r>
      <w:r>
        <w:t xml:space="preserve">] a federally insured financial institution regulated under this code is not a builder.</w:t>
      </w:r>
    </w:p>
    <w:p w:rsidR="003F3435" w:rsidRDefault="0032493E">
      <w:pPr>
        <w:spacing w:line="480" w:lineRule="auto"/>
        <w:ind w:firstLine="720"/>
        <w:jc w:val="both"/>
      </w:pPr>
      <w:r>
        <w:t xml:space="preserve">(c)</w:t>
      </w:r>
      <w:r xml:space="preserve">
        <w:t> </w:t>
      </w:r>
      <w:r xml:space="preserve">
        <w:t> </w:t>
      </w:r>
      <w:r>
        <w:t xml:space="preserve">A builder hired by a lender to complete the construction of a foreclosed home is not liable for any construction defects of which the builder had no knowledge that existed prior to the acquisition of the home by the lender, but the builder is subject to Chapter 27, Property Code, [</w:t>
      </w:r>
      <w:r>
        <w:rPr>
          <w:strike/>
        </w:rPr>
        <w:t xml:space="preserve">and Title 16, Property Code,</w:t>
      </w:r>
      <w:r>
        <w:t xml:space="preserve">] for work performed for the lender subsequent to the acquisition of the home by the lender.</w:t>
      </w:r>
    </w:p>
    <w:p w:rsidR="003F3435" w:rsidRDefault="0032493E">
      <w:pPr>
        <w:spacing w:line="480" w:lineRule="auto"/>
        <w:jc w:val="center"/>
      </w:pPr>
      <w:r>
        <w:t xml:space="preserve">ARTICLE 10. </w:t>
      </w:r>
      <w:r>
        <w:t xml:space="preserve"> </w:t>
      </w:r>
      <w:r>
        <w:t xml:space="preserve">CHANGES RELATING TO GOVERNMENT CODE</w:t>
      </w:r>
    </w:p>
    <w:p w:rsidR="003F3435" w:rsidRDefault="0032493E">
      <w:pPr>
        <w:spacing w:line="480" w:lineRule="auto"/>
        <w:ind w:firstLine="720"/>
        <w:jc w:val="both"/>
      </w:pPr>
      <w:r>
        <w:t xml:space="preserve">SECTION</w:t>
      </w:r>
      <w:r xml:space="preserve">
        <w:t> </w:t>
      </w:r>
      <w:r>
        <w:t xml:space="preserve">10.001.</w:t>
      </w:r>
      <w:r xml:space="preserve">
        <w:t> </w:t>
      </w:r>
      <w:r xml:space="preserve">
        <w:t> </w:t>
      </w:r>
      <w:r>
        <w:t xml:space="preserve">The heading to Subchapter H, Chapter 51, Government Code, is repealed to conform to the repeal of Sections 51.702, 51.703, 51.704, 51.705, 51.706, 51.707, 51.708, 51.709, 51.710, 51.711, and 51.713, Government Code, by Chapter 472 (S.B.</w:t>
      </w:r>
      <w:r xml:space="preserve">
        <w:t> </w:t>
      </w:r>
      <w:r>
        <w:t xml:space="preserve">41), Acts of the 87th Legislature, Regular Session, 2021.</w:t>
      </w:r>
    </w:p>
    <w:p w:rsidR="003F3435" w:rsidRDefault="0032493E">
      <w:pPr>
        <w:spacing w:line="480" w:lineRule="auto"/>
        <w:ind w:firstLine="720"/>
        <w:jc w:val="both"/>
      </w:pPr>
      <w:r>
        <w:t xml:space="preserve">SECTION</w:t>
      </w:r>
      <w:r xml:space="preserve">
        <w:t> </w:t>
      </w:r>
      <w:r>
        <w:t xml:space="preserve">10.002.</w:t>
      </w:r>
      <w:r xml:space="preserve">
        <w:t> </w:t>
      </w:r>
      <w:r xml:space="preserve">
        <w:t> </w:t>
      </w:r>
      <w:r>
        <w:t xml:space="preserve">Section 402.0351(b), Government Code, as amended by Chapters 280 (H.B.</w:t>
      </w:r>
      <w:r xml:space="preserve">
        <w:t> </w:t>
      </w:r>
      <w:r>
        <w:t xml:space="preserve">3721) and 1049 (S.B.</w:t>
      </w:r>
      <w:r xml:space="preserve">
        <w:t> </w:t>
      </w:r>
      <w:r>
        <w:t xml:space="preserve">1831), Acts of the 87th Legislature, Regular Session, 2021, is reenacted to read as follows:</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design and content of a sign required to be posted under this section. </w:t>
      </w:r>
      <w:r>
        <w:t xml:space="preserve"> </w:t>
      </w:r>
      <w:r>
        <w:t xml:space="preserve">The sign must:</w:t>
      </w:r>
    </w:p>
    <w:p w:rsidR="003F3435" w:rsidRDefault="0032493E">
      <w:pPr>
        <w:spacing w:line="480" w:lineRule="auto"/>
        <w:ind w:firstLine="1440"/>
        <w:jc w:val="both"/>
      </w:pPr>
      <w:r>
        <w:t xml:space="preserve">(1)</w:t>
      </w:r>
      <w:r xml:space="preserve">
        <w:t> </w:t>
      </w:r>
      <w:r xml:space="preserve">
        <w:t> </w:t>
      </w:r>
      <w:r>
        <w:t xml:space="preserve">contain information regarding services and assistance available to victims of human trafficking;</w:t>
      </w:r>
    </w:p>
    <w:p w:rsidR="003F3435" w:rsidRDefault="0032493E">
      <w:pPr>
        <w:spacing w:line="480" w:lineRule="auto"/>
        <w:ind w:firstLine="1440"/>
        <w:jc w:val="both"/>
      </w:pPr>
      <w:r>
        <w:t xml:space="preserve">(2)</w:t>
      </w:r>
      <w:r xml:space="preserve">
        <w:t> </w:t>
      </w:r>
      <w:r xml:space="preserve">
        <w:t> </w:t>
      </w:r>
      <w:r>
        <w:t xml:space="preserve">be in English, Spanish, and any other language determined appropriate by the attorney general in consultation with the council;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toll-free telephone number and Internet website for accessing human trafficking resources;</w:t>
      </w:r>
    </w:p>
    <w:p w:rsidR="003F3435" w:rsidRDefault="0032493E">
      <w:pPr>
        <w:spacing w:line="480" w:lineRule="auto"/>
        <w:ind w:firstLine="2160"/>
        <w:jc w:val="both"/>
      </w:pPr>
      <w:r>
        <w:t xml:space="preserve">(B)</w:t>
      </w:r>
      <w:r xml:space="preserve">
        <w:t> </w:t>
      </w:r>
      <w:r xml:space="preserve">
        <w:t> </w:t>
      </w:r>
      <w:r>
        <w:t xml:space="preserve">the contact information for reporting suspicious activity to the Department of Public Safety; and</w:t>
      </w:r>
    </w:p>
    <w:p w:rsidR="003F3435" w:rsidRDefault="0032493E">
      <w:pPr>
        <w:spacing w:line="480" w:lineRule="auto"/>
        <w:ind w:firstLine="2160"/>
        <w:jc w:val="both"/>
      </w:pPr>
      <w:r>
        <w:t xml:space="preserve">(C)</w:t>
      </w:r>
      <w:r xml:space="preserve">
        <w:t> </w:t>
      </w:r>
      <w:r xml:space="preserve">
        <w:t> </w:t>
      </w:r>
      <w:r>
        <w:t xml:space="preserve">the key indicators that a person is a victim of human trafficking.</w:t>
      </w:r>
    </w:p>
    <w:p w:rsidR="003F3435" w:rsidRDefault="0032493E">
      <w:pPr>
        <w:spacing w:line="480" w:lineRule="auto"/>
        <w:ind w:firstLine="720"/>
        <w:jc w:val="both"/>
      </w:pPr>
      <w:r>
        <w:t xml:space="preserve">SECTION</w:t>
      </w:r>
      <w:r xml:space="preserve">
        <w:t> </w:t>
      </w:r>
      <w:r>
        <w:t xml:space="preserve">10.003.</w:t>
      </w:r>
      <w:r xml:space="preserve">
        <w:t> </w:t>
      </w:r>
      <w:r xml:space="preserve">
        <w:t> </w:t>
      </w:r>
      <w:r>
        <w:t xml:space="preserve">Section 411.179(a), Government Code, as amended by Chapters 203 (H.B. 918), 383 (S.B. 1134), and 821 (H.B. 2675),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by rule shall adopt the form of the license. A license must include:</w:t>
      </w:r>
    </w:p>
    <w:p w:rsidR="003F3435" w:rsidRDefault="0032493E">
      <w:pPr>
        <w:spacing w:line="480" w:lineRule="auto"/>
        <w:ind w:firstLine="1440"/>
        <w:jc w:val="both"/>
      </w:pPr>
      <w:r>
        <w:t xml:space="preserve">(1)</w:t>
      </w:r>
      <w:r xml:space="preserve">
        <w:t> </w:t>
      </w:r>
      <w:r xml:space="preserve">
        <w:t> </w:t>
      </w:r>
      <w:r>
        <w:t xml:space="preserve">a number assigned to the license holder by the department;</w:t>
      </w:r>
    </w:p>
    <w:p w:rsidR="003F3435" w:rsidRDefault="0032493E">
      <w:pPr>
        <w:spacing w:line="480" w:lineRule="auto"/>
        <w:ind w:firstLine="1440"/>
        <w:jc w:val="both"/>
      </w:pPr>
      <w:r>
        <w:t xml:space="preserve">(2)</w:t>
      </w:r>
      <w:r xml:space="preserve">
        <w:t> </w:t>
      </w:r>
      <w:r xml:space="preserve">
        <w:t> </w:t>
      </w:r>
      <w:r>
        <w:t xml:space="preserve">a statement of the period for which the license is effective;</w:t>
      </w:r>
    </w:p>
    <w:p w:rsidR="003F3435" w:rsidRDefault="0032493E">
      <w:pPr>
        <w:spacing w:line="480" w:lineRule="auto"/>
        <w:ind w:firstLine="1440"/>
        <w:jc w:val="both"/>
      </w:pPr>
      <w:r>
        <w:t xml:space="preserve">(3)</w:t>
      </w:r>
      <w:r xml:space="preserve">
        <w:t> </w:t>
      </w:r>
      <w:r xml:space="preserve">
        <w:t> </w:t>
      </w:r>
      <w:r>
        <w:t xml:space="preserve">a photograph of the license holder;</w:t>
      </w:r>
    </w:p>
    <w:p w:rsidR="003F3435" w:rsidRDefault="0032493E">
      <w:pPr>
        <w:spacing w:line="480" w:lineRule="auto"/>
        <w:ind w:firstLine="1440"/>
        <w:jc w:val="both"/>
      </w:pPr>
      <w:r>
        <w:t xml:space="preserve">(4)</w:t>
      </w:r>
      <w:r xml:space="preserve">
        <w:t> </w:t>
      </w:r>
      <w:r xml:space="preserve">
        <w:t> </w:t>
      </w:r>
      <w:r>
        <w:t xml:space="preserve">the license holder's full name, date of birth, hair and eye color, height, weight, and signature;</w:t>
      </w:r>
    </w:p>
    <w:p w:rsidR="003F3435" w:rsidRDefault="0032493E">
      <w:pPr>
        <w:spacing w:line="480" w:lineRule="auto"/>
        <w:ind w:firstLine="1440"/>
        <w:jc w:val="both"/>
      </w:pPr>
      <w:r>
        <w:t xml:space="preserve">(5)</w:t>
      </w:r>
      <w:r xml:space="preserve">
        <w:t> </w:t>
      </w:r>
      <w:r xml:space="preserve">
        <w:t> </w:t>
      </w:r>
      <w:r>
        <w:t xml:space="preserve">the license holder's residence address or, as provided by Subsection (d), the street address of the courthouse in which the license holder or license holder's spouse or parent serves as a federal judge or the license holder serves as a state judge;</w:t>
      </w:r>
    </w:p>
    <w:p w:rsidR="003F3435" w:rsidRDefault="0032493E">
      <w:pPr>
        <w:spacing w:line="480" w:lineRule="auto"/>
        <w:ind w:firstLine="1440"/>
        <w:jc w:val="both"/>
      </w:pPr>
      <w:r>
        <w:t xml:space="preserve">(6)</w:t>
      </w:r>
      <w:r xml:space="preserve">
        <w:t> </w:t>
      </w:r>
      <w:r xml:space="preserve">
        <w:t> </w:t>
      </w:r>
      <w:r>
        <w:t xml:space="preserve">the number of a driver's license or an identification certificate issued to the license holder by the department;</w:t>
      </w:r>
    </w:p>
    <w:p w:rsidR="003F3435" w:rsidRDefault="0032493E">
      <w:pPr>
        <w:spacing w:line="480" w:lineRule="auto"/>
        <w:ind w:firstLine="1440"/>
        <w:jc w:val="both"/>
      </w:pPr>
      <w:r>
        <w:t xml:space="preserve">(7)</w:t>
      </w:r>
      <w:r xml:space="preserve">
        <w:t> </w:t>
      </w:r>
      <w:r xml:space="preserve">
        <w:t> </w:t>
      </w:r>
      <w:r>
        <w:t xml:space="preserve">the designation "VETERAN" if required under Subsection (e);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any at-risk designation for which the license holder has established eligibility under Section 411.184</w:t>
      </w:r>
      <w:r>
        <w:rPr>
          <w:u w:val="single"/>
        </w:rPr>
        <w:t xml:space="preserve">; and</w:t>
      </w:r>
      <w:r>
        <w:t xml:space="preserve"> </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if applicable, a protective order designation under Section 411.1735.</w:t>
      </w:r>
    </w:p>
    <w:p w:rsidR="003F3435" w:rsidRDefault="0032493E">
      <w:pPr>
        <w:spacing w:line="480" w:lineRule="auto"/>
        <w:ind w:firstLine="720"/>
        <w:jc w:val="both"/>
      </w:pPr>
      <w:r>
        <w:t xml:space="preserve">SECTION</w:t>
      </w:r>
      <w:r xml:space="preserve">
        <w:t> </w:t>
      </w:r>
      <w:r>
        <w:t xml:space="preserve">10.004.</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10.005.</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10.006.</w:t>
      </w:r>
      <w:r xml:space="preserve">
        <w:t> </w:t>
      </w:r>
      <w:r xml:space="preserve">
        <w:t> </w:t>
      </w:r>
      <w:r>
        <w:t xml:space="preserve">Section 478.0053, Government Code, as amended by Chapter 10 (H.B. 1472), Acts of the 87th Legislature, Regular Session, 2021, is amended to conform to the amendment of Section 478.0001(3), Government Code, by Chapter 915 (H.B. 3607), Acts of the 87th Legislature, Regular Session, 2021,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478.0001(3)(J)</w:t>
      </w:r>
      <w:r>
        <w:t xml:space="preserve">  [</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478.0001(3)(J)</w:t>
      </w:r>
      <w:r>
        <w:t xml:space="preserve">  [</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10.007.</w:t>
      </w:r>
      <w:r xml:space="preserve">
        <w:t> </w:t>
      </w:r>
      <w:r xml:space="preserve">
        <w:t> </w:t>
      </w:r>
      <w:r>
        <w:t xml:space="preserve">Section 508.151(a), Government Code,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(a)</w:t>
      </w:r>
      <w:r xml:space="preserve">
        <w:t> </w:t>
      </w:r>
      <w:r xml:space="preserve">
        <w:t> </w:t>
      </w:r>
      <w:r>
        <w:t xml:space="preserve">For the purpose of diverting inmates to halfway houses under Section 508.118, a parole panel, after reviewing all available pertinent information, may designate a presumptive parole date for an inmate who:</w:t>
      </w:r>
    </w:p>
    <w:p w:rsidR="003F3435" w:rsidRDefault="0032493E">
      <w:pPr>
        <w:spacing w:line="480" w:lineRule="auto"/>
        <w:ind w:firstLine="1440"/>
        <w:jc w:val="both"/>
      </w:pPr>
      <w:r>
        <w:t xml:space="preserve">(1)</w:t>
      </w:r>
      <w:r xml:space="preserve">
        <w:t> </w:t>
      </w:r>
      <w:r xml:space="preserve">
        <w:t> </w:t>
      </w:r>
      <w:r>
        <w:t xml:space="preserve">has never been convicted of an offense listed under Article 42A.054(a), Code of Criminal Procedure, or an offense under Section [</w:t>
      </w:r>
      <w:r>
        <w:rPr>
          <w:strike/>
        </w:rPr>
        <w:t xml:space="preserve">20A.03 or</w:t>
      </w:r>
      <w:r>
        <w:t xml:space="preserve">] 21.02, Penal Code; and</w:t>
      </w:r>
    </w:p>
    <w:p w:rsidR="003F3435" w:rsidRDefault="0032493E">
      <w:pPr>
        <w:spacing w:line="480" w:lineRule="auto"/>
        <w:ind w:firstLine="1440"/>
        <w:jc w:val="both"/>
      </w:pPr>
      <w:r>
        <w:t xml:space="preserve">(2)</w:t>
      </w:r>
      <w:r xml:space="preserve">
        <w:t> </w:t>
      </w:r>
      <w:r xml:space="preserve">
        <w:t> </w:t>
      </w:r>
      <w:r>
        <w:t xml:space="preserve">has never had a conviction with a judgment that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10.008.</w:t>
      </w:r>
      <w:r xml:space="preserve">
        <w:t> </w:t>
      </w:r>
      <w:r xml:space="preserve">
        <w:t> </w:t>
      </w:r>
      <w:r>
        <w:t xml:space="preserve">Section 2273.004(a), Government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The attorney general may bring an action in the name of the state to enjoin a violation of Section </w:t>
      </w:r>
      <w:r>
        <w:rPr>
          <w:u w:val="single"/>
        </w:rPr>
        <w:t xml:space="preserve">2273.003</w:t>
      </w:r>
      <w:r>
        <w:t xml:space="preserve"> </w:t>
      </w:r>
      <w:r>
        <w:t xml:space="preserve">[</w:t>
      </w:r>
      <w:r>
        <w:rPr>
          <w:strike/>
        </w:rPr>
        <w:t xml:space="preserve">2272.003</w:t>
      </w:r>
      <w:r>
        <w:t xml:space="preserve">].  The attorney general may recover reasonable attorney's fees and costs incurred in bringing an action under this subsection.</w:t>
      </w:r>
    </w:p>
    <w:p w:rsidR="003F3435" w:rsidRDefault="0032493E">
      <w:pPr>
        <w:spacing w:line="480" w:lineRule="auto"/>
        <w:jc w:val="center"/>
      </w:pPr>
      <w:r>
        <w:t xml:space="preserve">ARTICLE 11. </w:t>
      </w:r>
      <w:r>
        <w:t xml:space="preserve"> </w:t>
      </w:r>
      <w:r>
        <w:t xml:space="preserve">CHANGES RELATING TO HEALTH AND SAFETY CODE</w:t>
      </w:r>
    </w:p>
    <w:p w:rsidR="003F3435" w:rsidRDefault="0032493E">
      <w:pPr>
        <w:spacing w:line="480" w:lineRule="auto"/>
        <w:ind w:firstLine="720"/>
        <w:jc w:val="both"/>
      </w:pPr>
      <w:r>
        <w:t xml:space="preserve">SECTION</w:t>
      </w:r>
      <w:r xml:space="preserve">
        <w:t> </w:t>
      </w:r>
      <w:r>
        <w:t xml:space="preserve">11.001.</w:t>
      </w:r>
      <w:r xml:space="preserve">
        <w:t> </w:t>
      </w:r>
      <w:r xml:space="preserve">
        <w:t> </w:t>
      </w:r>
      <w:r>
        <w:t xml:space="preserve">Section 62.1571, Health and Safety Code, as amended by Chapters 624 (H.B. 4) and 811 (H.B. 2056),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62.1571.</w:t>
      </w:r>
      <w:r xml:space="preserve">
        <w:t> </w:t>
      </w:r>
      <w:r xml:space="preserve">
        <w:t> </w:t>
      </w:r>
      <w:r>
        <w:t xml:space="preserve">TELEMEDICINE MEDICAL SERVICES</w:t>
      </w:r>
      <w:r>
        <w:rPr>
          <w:u w:val="single"/>
        </w:rPr>
        <w:t xml:space="preserve">,</w:t>
      </w:r>
      <w:r>
        <w:t xml:space="preserve"> [</w:t>
      </w:r>
      <w:r>
        <w:rPr>
          <w:strike/>
        </w:rPr>
        <w:t xml:space="preserve">AND</w:t>
      </w:r>
      <w:r>
        <w:t xml:space="preserve">] TELEDENTISTRY DENTAL SERVICES</w:t>
      </w:r>
      <w:r>
        <w:rPr>
          <w:u w:val="single"/>
        </w:rPr>
        <w:t xml:space="preserve">,</w:t>
      </w:r>
      <w:r>
        <w:t xml:space="preserve"> AND TELEHEALTH SERVICES.  (a)  In providing covered benefits to a child, a health plan provider must permit benefits to be provided through telemedicine medical services</w:t>
      </w:r>
      <w:r>
        <w:rPr>
          <w:u w:val="single"/>
        </w:rPr>
        <w:t xml:space="preserve">,</w:t>
      </w:r>
      <w:r>
        <w:t xml:space="preserve"> [</w:t>
      </w:r>
      <w:r>
        <w:rPr>
          <w:strike/>
        </w:rPr>
        <w:t xml:space="preserve">and</w:t>
      </w:r>
      <w:r>
        <w:t xml:space="preserve">] teledentistry dental services</w:t>
      </w:r>
      <w:r>
        <w:rPr>
          <w:u w:val="single"/>
        </w:rPr>
        <w:t xml:space="preserve">,</w:t>
      </w:r>
      <w:r>
        <w:t xml:space="preserve">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w:t>
      </w:r>
      <w:r>
        <w:rPr>
          <w:u w:val="single"/>
        </w:rPr>
        <w:t xml:space="preserve">,</w:t>
      </w:r>
      <w:r>
        <w:t xml:space="preserve"> [</w:t>
      </w:r>
      <w:r>
        <w:rPr>
          <w:strike/>
        </w:rPr>
        <w:t xml:space="preserve">and</w:t>
      </w:r>
      <w:r>
        <w:t xml:space="preserve">] teledentistry dental services</w:t>
      </w:r>
      <w:r>
        <w:rPr>
          <w:u w:val="single"/>
        </w:rPr>
        <w:t xml:space="preserve">, and</w:t>
      </w:r>
      <w:r>
        <w:t xml:space="preserve"> [</w:t>
      </w:r>
      <w:r>
        <w:rPr>
          <w:strike/>
        </w:rPr>
        <w:t xml:space="preserve">or</w:t>
      </w:r>
      <w:r>
        <w:t xml:space="preserve">] telehealth services that are comparable to the same types of covered benefits provided without the use of telemedicine medical services</w:t>
      </w:r>
      <w:r>
        <w:rPr>
          <w:u w:val="single"/>
        </w:rPr>
        <w:t xml:space="preserve">,</w:t>
      </w:r>
      <w:r>
        <w:t xml:space="preserve"> [</w:t>
      </w:r>
      <w:r>
        <w:rPr>
          <w:strike/>
        </w:rPr>
        <w:t xml:space="preserve">and</w:t>
      </w:r>
      <w:r>
        <w:t xml:space="preserve">] teledentistry dental services</w:t>
      </w:r>
      <w:r>
        <w:rPr>
          <w:u w:val="single"/>
        </w:rPr>
        <w:t xml:space="preserve">, and</w:t>
      </w:r>
      <w:r>
        <w:t xml:space="preserve"> [</w:t>
      </w:r>
      <w:r>
        <w:rPr>
          <w:strike/>
        </w:rPr>
        <w:t xml:space="preserve">or</w:t>
      </w:r>
      <w:r>
        <w:t xml:space="preserve">]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or both services, or </w:t>
      </w:r>
      <w:r>
        <w:rPr>
          <w:u w:val="single"/>
        </w:rPr>
        <w:t xml:space="preserve">of</w:t>
      </w:r>
      <w:r>
        <w:t xml:space="preserve"> telehealth services</w:t>
      </w:r>
      <w:r>
        <w:rPr>
          <w:u w:val="single"/>
        </w:rPr>
        <w:t xml:space="preserve">,</w:t>
      </w:r>
      <w:r>
        <w:t xml:space="preserve"> if the executive commissioner determines that delivery of the covered benefits in that manner is cost-effective in comparison to the costs that would be involved in obtaining the services from providers without the use of telemedicine medical services</w:t>
      </w:r>
      <w:r>
        <w:rPr>
          <w:u w:val="single"/>
        </w:rPr>
        <w:t xml:space="preserve">,</w:t>
      </w:r>
      <w:r>
        <w:t xml:space="preserve"> [</w:t>
      </w:r>
      <w:r>
        <w:rPr>
          <w:strike/>
        </w:rPr>
        <w:t xml:space="preserve">or</w:t>
      </w:r>
      <w:r>
        <w:t xml:space="preserve">] teledentistry dental services</w:t>
      </w:r>
      <w:r>
        <w:rPr>
          <w:u w:val="single"/>
        </w:rPr>
        <w:t xml:space="preserve">,</w:t>
      </w:r>
      <w:r>
        <w:t xml:space="preserve"> or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this section, "teledentistry dental service</w:t>
      </w:r>
      <w:r>
        <w:rPr>
          <w:u w:val="single"/>
        </w:rPr>
        <w:t xml:space="preserve">,</w:t>
      </w:r>
      <w:r>
        <w:t xml:space="preserve">" [</w:t>
      </w:r>
      <w:r>
        <w:rPr>
          <w:strike/>
        </w:rPr>
        <w:t xml:space="preserve">and</w:t>
      </w:r>
      <w:r>
        <w:t xml:space="preserve">] "telehealth service</w:t>
      </w:r>
      <w:r>
        <w:rPr>
          <w:u w:val="single"/>
        </w:rPr>
        <w:t xml:space="preserve">,</w:t>
      </w:r>
      <w:r>
        <w:t xml:space="preserve">" and "telemedicine medical service" have the meanings assigned by Section 531.001, Government Code.</w:t>
      </w:r>
    </w:p>
    <w:p w:rsidR="003F3435" w:rsidRDefault="0032493E">
      <w:pPr>
        <w:spacing w:line="480" w:lineRule="auto"/>
        <w:ind w:firstLine="720"/>
        <w:jc w:val="both"/>
      </w:pPr>
      <w:r>
        <w:t xml:space="preserve">SECTION</w:t>
      </w:r>
      <w:r xml:space="preserve">
        <w:t> </w:t>
      </w:r>
      <w:r>
        <w:t xml:space="preserve">11.002.</w:t>
      </w:r>
      <w:r xml:space="preserve">
        <w:t> </w:t>
      </w:r>
      <w:r xml:space="preserve">
        <w:t> </w:t>
      </w:r>
      <w:r>
        <w:t xml:space="preserve">Sections 481.134(b) and (c), Health and Safety Code, as amended by Chapters 584 (S.B. 768) and 807 (H.B. 1540), Acts of the 87th Legislature, Regular Session, 2021, are reenacted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481.1123, 481.113, 481.114, or 481.120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11.003.</w:t>
      </w:r>
      <w:r xml:space="preserve">
        <w:t> </w:t>
      </w:r>
      <w:r xml:space="preserve">
        <w:t> </w:t>
      </w:r>
      <w:r>
        <w:t xml:space="preserve">Section 692A.020(i), Health and Safety Code, is amended to correct a typographical error to read as follows:</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  The fund is composed of money deposited to the credit of the fund under Sections 502.405(b), 521.008, and 521.422(c), Transportation Code, as provided by those </w:t>
      </w:r>
      <w:r>
        <w:rPr>
          <w:u w:val="single"/>
        </w:rPr>
        <w:t xml:space="preserve">sections</w:t>
      </w:r>
      <w:r>
        <w:t xml:space="preserve"> [</w:t>
      </w:r>
      <w:r>
        <w:rPr>
          <w:strike/>
        </w:rPr>
        <w:t xml:space="preserve">subsections</w:t>
      </w:r>
      <w:r>
        <w:t xml:space="preserve">].  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SECTION</w:t>
      </w:r>
      <w:r xml:space="preserve">
        <w:t> </w:t>
      </w:r>
      <w:r>
        <w:t xml:space="preserve">11.004.</w:t>
      </w:r>
      <w:r xml:space="preserve">
        <w:t> </w:t>
      </w:r>
      <w:r xml:space="preserve">
        <w:t> </w:t>
      </w:r>
      <w:r>
        <w:t xml:space="preserve">Section 711.002(a), Health and Safety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(l), unless a decedent has left directions in writing for the disposition of the decedent's remains as provided in Subsection (g), the following persons, in the priority listed, have the right to control the disposition, including cremation, of the decedent's remains, shall inter the remains, and in accordance with Subsection </w:t>
      </w:r>
      <w:r>
        <w:rPr>
          <w:u w:val="single"/>
        </w:rPr>
        <w:t xml:space="preserve">(a-3)</w:t>
      </w:r>
      <w:r>
        <w:t xml:space="preserve"> [</w:t>
      </w:r>
      <w:r>
        <w:rPr>
          <w:strike/>
        </w:rPr>
        <w:t xml:space="preserve">(a-1)</w:t>
      </w:r>
      <w:r>
        <w:t xml:space="preserve">] are liable for the reasonable cost of interment:</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or more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11.005.</w:t>
      </w:r>
      <w:r xml:space="preserve">
        <w:t> </w:t>
      </w:r>
      <w:r xml:space="preserve">
        <w:t> </w:t>
      </w:r>
      <w:r>
        <w:t xml:space="preserve">Section 771.060, Health and Safety Code, is amended to correct a reference to read as follows:</w:t>
      </w:r>
    </w:p>
    <w:p w:rsidR="003F3435" w:rsidRDefault="0032493E">
      <w:pPr>
        <w:spacing w:line="480" w:lineRule="auto"/>
        <w:ind w:firstLine="720"/>
        <w:jc w:val="both"/>
      </w:pPr>
      <w:r>
        <w:t xml:space="preserve">Sec.</w:t>
      </w:r>
      <w:r xml:space="preserve">
        <w:t> </w:t>
      </w:r>
      <w:r>
        <w:t xml:space="preserve">771.060.</w:t>
      </w:r>
      <w:r xml:space="preserve">
        <w:t> </w:t>
      </w:r>
      <w:r xml:space="preserve">
        <w:t> </w:t>
      </w:r>
      <w:r>
        <w:t xml:space="preserve">BUSINESS PROVIDING RESIDENTIAL TELEPHONE SWITCHES.  A business service user that provides residential facilities and owns or leases a private telephone switch used to provide telephone service to facility residents shall provide to those residential end users the same level of 9-1-1 service that a service supplier is providing to other residential end users in the area participating in the regional plan under Section </w:t>
      </w:r>
      <w:r>
        <w:rPr>
          <w:u w:val="single"/>
        </w:rPr>
        <w:t xml:space="preserve">771.051(a)(2)</w:t>
      </w:r>
      <w:r>
        <w:t xml:space="preserve"> [</w:t>
      </w:r>
      <w:r>
        <w:rPr>
          <w:strike/>
        </w:rPr>
        <w:t xml:space="preserve">771.051(2)</w:t>
      </w:r>
      <w:r>
        <w:t xml:space="preserve">].</w:t>
      </w:r>
    </w:p>
    <w:p w:rsidR="003F3435" w:rsidRDefault="0032493E">
      <w:pPr>
        <w:spacing w:line="480" w:lineRule="auto"/>
        <w:jc w:val="center"/>
      </w:pPr>
      <w:r>
        <w:t xml:space="preserve">ARTICLE 12. </w:t>
      </w:r>
      <w:r>
        <w:t xml:space="preserve"> </w:t>
      </w:r>
      <w:r>
        <w:t xml:space="preserve">CHANGES RELATING TO HUMAN RESOURCES CODE</w:t>
      </w:r>
    </w:p>
    <w:p w:rsidR="003F3435" w:rsidRDefault="0032493E">
      <w:pPr>
        <w:spacing w:line="480" w:lineRule="auto"/>
        <w:ind w:firstLine="720"/>
        <w:jc w:val="both"/>
      </w:pPr>
      <w:r>
        <w:t xml:space="preserve">SECTION</w:t>
      </w:r>
      <w:r xml:space="preserve">
        <w:t> </w:t>
      </w:r>
      <w:r>
        <w:t xml:space="preserve">12.001.</w:t>
      </w:r>
      <w:r xml:space="preserve">
        <w:t> </w:t>
      </w:r>
      <w:r xml:space="preserve">
        <w:t> </w:t>
      </w:r>
      <w:r>
        <w:t xml:space="preserve">Section 42.048(e), Human Resources Code, as amended by Chapters 37 (S.B. 863) and 547 (S.B. 225), Acts of the 87th Legislature, Regular Session, 2021, is reenacted to read as follows:</w:t>
      </w:r>
    </w:p>
    <w:p w:rsidR="003F3435" w:rsidRDefault="0032493E">
      <w:pPr>
        <w:spacing w:line="480" w:lineRule="auto"/>
        <w:ind w:firstLine="720"/>
        <w:jc w:val="both"/>
      </w:pPr>
      <w:r>
        <w:t xml:space="preserve">(e)</w:t>
      </w:r>
      <w:r xml:space="preserve">
        <w:t> </w:t>
      </w:r>
      <w:r xml:space="preserve">
        <w:t> </w:t>
      </w:r>
      <w:r>
        <w:t xml:space="preserve">A license issued under this chapter is not transferable and applies only to the operator stated in the license application. A change in ownership automatically revokes a license.</w:t>
      </w:r>
    </w:p>
    <w:p w:rsidR="003F3435" w:rsidRDefault="0032493E">
      <w:pPr>
        <w:spacing w:line="480" w:lineRule="auto"/>
        <w:jc w:val="center"/>
      </w:pPr>
      <w:r>
        <w:t xml:space="preserve">ARTICLE 13. </w:t>
      </w:r>
      <w:r>
        <w:t xml:space="preserve"> </w:t>
      </w:r>
      <w:r>
        <w:t xml:space="preserve">CHANGES RELATING TO INSURANCE CODE</w:t>
      </w:r>
    </w:p>
    <w:p w:rsidR="003F3435" w:rsidRDefault="0032493E">
      <w:pPr>
        <w:spacing w:line="480" w:lineRule="auto"/>
        <w:ind w:firstLine="720"/>
        <w:jc w:val="both"/>
      </w:pPr>
      <w:r>
        <w:t xml:space="preserve">SECTION</w:t>
      </w:r>
      <w:r xml:space="preserve">
        <w:t> </w:t>
      </w:r>
      <w:r>
        <w:t xml:space="preserve">13.001.</w:t>
      </w:r>
      <w:r xml:space="preserve">
        <w:t> </w:t>
      </w:r>
      <w:r xml:space="preserve">
        <w:t> </w:t>
      </w:r>
      <w:r>
        <w:t xml:space="preserve">The heading to Subchapter C, Chapter 1109, Insurance Code, is repealed to conform to the repeal of Section 1109.101, Insurance Code, by Section 18(2), Chapter 52 (H.B. 1514), Acts of the 87th Legislature, Regular Session, 2021.</w:t>
      </w:r>
    </w:p>
    <w:p w:rsidR="003F3435" w:rsidRDefault="0032493E">
      <w:pPr>
        <w:spacing w:line="480" w:lineRule="auto"/>
        <w:jc w:val="center"/>
      </w:pPr>
      <w:r>
        <w:t xml:space="preserve">ARTICLE 14. </w:t>
      </w:r>
      <w:r>
        <w:t xml:space="preserve"> </w:t>
      </w:r>
      <w:r>
        <w:t xml:space="preserve">CHANGES RELATING TO LABOR CODE</w:t>
      </w:r>
    </w:p>
    <w:p w:rsidR="003F3435" w:rsidRDefault="0032493E">
      <w:pPr>
        <w:spacing w:line="480" w:lineRule="auto"/>
        <w:ind w:firstLine="720"/>
        <w:jc w:val="both"/>
      </w:pPr>
      <w:r>
        <w:t xml:space="preserve">SECTION</w:t>
      </w:r>
      <w:r xml:space="preserve">
        <w:t> </w:t>
      </w:r>
      <w:r>
        <w:t xml:space="preserve">14.001.  Section 51.016(h), Labor Code, as amended  by Chapters 79 (S.B. 315) and 942 (S.B. 766), Acts of the 87th Legislature, Regular Session, 2021, is reenacted to read as follows:</w:t>
      </w:r>
    </w:p>
    <w:p w:rsidR="003F3435" w:rsidRDefault="0032493E">
      <w:pPr>
        <w:spacing w:line="480" w:lineRule="auto"/>
        <w:ind w:firstLine="720"/>
        <w:jc w:val="both"/>
      </w:pPr>
      <w:r>
        <w:t xml:space="preserve">(h)</w:t>
      </w:r>
      <w:r xml:space="preserve">
        <w:t> </w:t>
      </w:r>
      <w:r xml:space="preserve">
        <w:t> </w:t>
      </w:r>
      <w:r>
        <w:t xml:space="preserve">The commission, the attorney general, or a law enforcement agency may inspect a record maintained under this section and request proof of E-verify program information verification if there is good reason to believe that an individual younger than 21 years of age is employed or has been employed by, or has entered into a contract, other than a contract described by Subsection (g), for the performance of work or the provision of a service with, the sexually oriented business within the five years preceding the date of the inspection.</w:t>
      </w:r>
    </w:p>
    <w:p w:rsidR="003F3435" w:rsidRDefault="0032493E">
      <w:pPr>
        <w:spacing w:line="480" w:lineRule="auto"/>
        <w:jc w:val="center"/>
      </w:pPr>
      <w:r>
        <w:t xml:space="preserve">ARTICLE 15. </w:t>
      </w:r>
      <w:r>
        <w:t xml:space="preserve"> </w:t>
      </w:r>
      <w:r>
        <w:t xml:space="preserve">CHANGES RELATING TO NATURAL RESOURCES CODE</w:t>
      </w:r>
    </w:p>
    <w:p w:rsidR="003F3435" w:rsidRDefault="0032493E">
      <w:pPr>
        <w:spacing w:line="480" w:lineRule="auto"/>
        <w:ind w:firstLine="720"/>
        <w:jc w:val="both"/>
      </w:pPr>
      <w:r>
        <w:t xml:space="preserve">SECTION</w:t>
      </w:r>
      <w:r xml:space="preserve">
        <w:t> </w:t>
      </w:r>
      <w:r>
        <w:t xml:space="preserve">15.001.</w:t>
      </w:r>
      <w:r xml:space="preserve">
        <w:t> </w:t>
      </w:r>
      <w:r xml:space="preserve">
        <w:t> </w:t>
      </w:r>
      <w:r>
        <w:t xml:space="preserve">Section 51.131(a), Natural Resources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For each lease issued under this subchapter for agricultural or grazing purposes, the commissioner may require the lessee to implement a soil and water conservation plan approved by the commissioner.</w:t>
      </w:r>
      <w:r xml:space="preserve">
        <w:t> </w:t>
      </w:r>
      <w:r xml:space="preserve">
        <w:t> </w:t>
      </w:r>
      <w:r>
        <w:t xml:space="preserve">The commissioner, in reviewing a plan, and the lessee, in implementing a plan, may be assisted by the United States Department of </w:t>
      </w:r>
      <w:r>
        <w:rPr>
          <w:u w:val="single"/>
        </w:rPr>
        <w:t xml:space="preserve">Agriculture</w:t>
      </w:r>
      <w:r>
        <w:t xml:space="preserve"> Natural Resources Conservation Service.</w:t>
      </w:r>
    </w:p>
    <w:p w:rsidR="003F3435" w:rsidRDefault="0032493E">
      <w:pPr>
        <w:spacing w:line="480" w:lineRule="auto"/>
        <w:ind w:firstLine="720"/>
        <w:jc w:val="both"/>
      </w:pPr>
      <w:r>
        <w:t xml:space="preserve">SECTION</w:t>
      </w:r>
      <w:r xml:space="preserve">
        <w:t> </w:t>
      </w:r>
      <w:r>
        <w:t xml:space="preserve">15.002.</w:t>
      </w:r>
      <w:r xml:space="preserve">
        <w:t> </w:t>
      </w:r>
      <w:r xml:space="preserve">
        <w:t> </w:t>
      </w:r>
      <w:r>
        <w:t xml:space="preserve">Section 81.073, Natural Resources Code, as added by Chapter 931 (H.B. 3648), Acts of the 87th Legislature, Regular Session, 2021, is repealed as duplicative of Section 81.073, Natural Resources Code, as added by Chapter 426 (S.B. 3), Acts of the 87th Legislature, Regular Session, 2021.</w:t>
      </w:r>
    </w:p>
    <w:p w:rsidR="003F3435" w:rsidRDefault="0032493E">
      <w:pPr>
        <w:spacing w:line="480" w:lineRule="auto"/>
        <w:jc w:val="center"/>
      </w:pPr>
      <w:r>
        <w:t xml:space="preserve">ARTICLE 16. </w:t>
      </w:r>
      <w:r>
        <w:t xml:space="preserve"> </w:t>
      </w:r>
      <w:r>
        <w:t xml:space="preserve">CHANGES RELATING TO OCCUPATIONS CODE</w:t>
      </w:r>
    </w:p>
    <w:p w:rsidR="003F3435" w:rsidRDefault="0032493E">
      <w:pPr>
        <w:spacing w:line="480" w:lineRule="auto"/>
        <w:ind w:firstLine="720"/>
        <w:jc w:val="both"/>
      </w:pPr>
      <w:r>
        <w:t xml:space="preserve">SECTION</w:t>
      </w:r>
      <w:r xml:space="preserve">
        <w:t> </w:t>
      </w:r>
      <w:r>
        <w:t xml:space="preserve">16.001.</w:t>
      </w:r>
      <w:r xml:space="preserve">
        <w:t> </w:t>
      </w:r>
      <w:r xml:space="preserve">
        <w:t> </w:t>
      </w:r>
      <w:r>
        <w:t xml:space="preserve">Section 51.002, Occupations Code, as amended by Chapters 663 (H.B. 1560) and 850 (S.B. 713),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The Texas Commission of Licensing and Regulation and the Texas Department of Licensing and Regulation are subject to Chapter 325, Government Code (Texas Sunset Act). Unless continued in existence as provided by that chapter, the commission and the department are abolished September 1, 2033.</w:t>
      </w:r>
    </w:p>
    <w:p w:rsidR="003F3435" w:rsidRDefault="0032493E">
      <w:pPr>
        <w:spacing w:line="480" w:lineRule="auto"/>
        <w:ind w:firstLine="720"/>
        <w:jc w:val="both"/>
      </w:pPr>
      <w:r>
        <w:t xml:space="preserve">SECTION</w:t>
      </w:r>
      <w:r xml:space="preserve">
        <w:t> </w:t>
      </w:r>
      <w:r>
        <w:t xml:space="preserve">16.002.</w:t>
      </w:r>
      <w:r xml:space="preserve">
        <w:t> </w:t>
      </w:r>
      <w:r xml:space="preserve">
        <w:t> </w:t>
      </w:r>
      <w:r>
        <w:t xml:space="preserve">Section 568.003(a), Occupations Code, is amended to correct cross-references to conform to Chapter 1463 (H.B. 2950), Acts of the 77th Legislature, Regular Session, 2001, to read as follows:</w:t>
      </w:r>
    </w:p>
    <w:p w:rsidR="003F3435" w:rsidRDefault="0032493E">
      <w:pPr>
        <w:spacing w:line="480" w:lineRule="auto"/>
        <w:ind w:firstLine="720"/>
        <w:jc w:val="both"/>
      </w:pPr>
      <w:r>
        <w:t xml:space="preserve">(a)</w:t>
      </w:r>
      <w:r xml:space="preserve">
        <w:t> </w:t>
      </w:r>
      <w:r xml:space="preserve">
        <w:t> </w:t>
      </w:r>
      <w:r>
        <w:t xml:space="preserve">The board may take disciplinary action under Section 568.0035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481 or 483,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481 or 483,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w:t>
      </w:r>
      <w:r>
        <w:rPr>
          <w:u w:val="single"/>
        </w:rPr>
        <w:t xml:space="preserve">485.031-485.034</w:t>
      </w:r>
      <w:r>
        <w:t xml:space="preserve"> [</w:t>
      </w:r>
      <w:r>
        <w:rPr>
          <w:strike/>
        </w:rPr>
        <w:t xml:space="preserve">485.031-485.035</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w:t>
      </w:r>
      <w:r>
        <w:rPr>
          <w:u w:val="single"/>
        </w:rPr>
        <w:t xml:space="preserve">485.002</w:t>
      </w:r>
      <w:r>
        <w:t xml:space="preserve"> [</w:t>
      </w:r>
      <w:r>
        <w:rPr>
          <w:strike/>
        </w:rPr>
        <w:t xml:space="preserve">485.011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62,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SECTION</w:t>
      </w:r>
      <w:r xml:space="preserve">
        <w:t> </w:t>
      </w:r>
      <w:r>
        <w:t xml:space="preserve">16.003.</w:t>
      </w:r>
      <w:r xml:space="preserve">
        <w:t> </w:t>
      </w:r>
      <w:r xml:space="preserve">
        <w:t> </w:t>
      </w:r>
      <w:r>
        <w:t xml:space="preserve">The heading to Subchapter K, Chapter 701, Occupations Code, is repealed to conform to the repeal of Section 701.512, Occupations Code, by Chapter 663 (H.B. 1560), Acts of the 87th Legislature, Regular Session, 2021.</w:t>
      </w:r>
    </w:p>
    <w:p w:rsidR="003F3435" w:rsidRDefault="0032493E">
      <w:pPr>
        <w:spacing w:line="480" w:lineRule="auto"/>
        <w:jc w:val="center"/>
      </w:pPr>
      <w:r>
        <w:t xml:space="preserve">ARTICLE 17. </w:t>
      </w:r>
      <w:r>
        <w:t xml:space="preserve"> </w:t>
      </w:r>
      <w:r>
        <w:t xml:space="preserve">CHANGES RELATING TO PENAL CODE</w:t>
      </w:r>
    </w:p>
    <w:p w:rsidR="003F3435" w:rsidRDefault="0032493E">
      <w:pPr>
        <w:spacing w:line="480" w:lineRule="auto"/>
        <w:ind w:firstLine="720"/>
        <w:jc w:val="both"/>
      </w:pPr>
      <w:r>
        <w:t xml:space="preserve">SECTION</w:t>
      </w:r>
      <w:r xml:space="preserve">
        <w:t> </w:t>
      </w:r>
      <w:r>
        <w:t xml:space="preserve">17.001.</w:t>
      </w:r>
      <w:r xml:space="preserve">
        <w:t> </w:t>
      </w:r>
      <w:r xml:space="preserve">
        <w:t> </w:t>
      </w:r>
      <w:r>
        <w:t xml:space="preserve">Section 12.35(c), Penal Code,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(c)</w:t>
      </w:r>
      <w:r xml:space="preserve">
        <w:t> </w:t>
      </w:r>
      <w:r xml:space="preserve">
        <w:t> </w:t>
      </w:r>
      <w:r>
        <w:t xml:space="preserve">An individual adjudged guilty of a state jail felony shall be punished for a third degree felony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a deadly weapon as defined by Section 1.07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3F3435" w:rsidRDefault="0032493E">
      <w:pPr>
        <w:spacing w:line="480" w:lineRule="auto"/>
        <w:ind w:firstLine="1440"/>
        <w:jc w:val="both"/>
      </w:pPr>
      <w:r>
        <w:t xml:space="preserve">(2)</w:t>
      </w:r>
      <w:r xml:space="preserve">
        <w:t> </w:t>
      </w:r>
      <w:r xml:space="preserve">
        <w:t> </w:t>
      </w:r>
      <w:r>
        <w:t xml:space="preserve">the individual has previously been finally convicted of any felony:</w:t>
      </w:r>
    </w:p>
    <w:p w:rsidR="003F3435" w:rsidRDefault="0032493E">
      <w:pPr>
        <w:spacing w:line="480" w:lineRule="auto"/>
        <w:ind w:firstLine="2160"/>
        <w:jc w:val="both"/>
      </w:pPr>
      <w:r>
        <w:t xml:space="preserve">(A)</w:t>
      </w:r>
      <w:r xml:space="preserve">
        <w:t> </w:t>
      </w:r>
      <w:r xml:space="preserve">
        <w:t> </w:t>
      </w:r>
      <w:r>
        <w:t xml:space="preserve">under Section [</w:t>
      </w:r>
      <w:r>
        <w:rPr>
          <w:strike/>
        </w:rPr>
        <w:t xml:space="preserve">20A.03 or</w:t>
      </w:r>
      <w:r>
        <w:t xml:space="preserve">] 21.02 or listed in Article 42A.054(a), Code of Criminal Procedure; or</w:t>
      </w:r>
    </w:p>
    <w:p w:rsidR="003F3435" w:rsidRDefault="0032493E">
      <w:pPr>
        <w:spacing w:line="480" w:lineRule="auto"/>
        <w:ind w:firstLine="2160"/>
        <w:jc w:val="both"/>
      </w:pPr>
      <w:r>
        <w:t xml:space="preserve">(B)</w:t>
      </w:r>
      <w:r xml:space="preserve">
        <w:t> </w:t>
      </w:r>
      <w:r xml:space="preserve">
        <w:t> </w:t>
      </w:r>
      <w:r>
        <w:t xml:space="preserve">for which the judgment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17.002.</w:t>
      </w:r>
      <w:r xml:space="preserve">
        <w:t> </w:t>
      </w:r>
      <w:r xml:space="preserve">
        <w:t> </w:t>
      </w:r>
      <w:r>
        <w:t xml:space="preserve">Section 42.03, Penal Code, as amended by Chapters 197 (H.B. 9) and 949 (S.B. 1495), Acts of the 87th Legislature, Regular Session, 2021, is amended by reenacting and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Subsections </w:t>
      </w:r>
      <w:r>
        <w:rPr>
          <w:u w:val="single"/>
        </w:rPr>
        <w:t xml:space="preserve">(c-1),</w:t>
      </w:r>
      <w:r>
        <w:t xml:space="preserve"> (d)</w:t>
      </w:r>
      <w:r>
        <w:rPr>
          <w:u w:val="single"/>
        </w:rPr>
        <w:t xml:space="preserve">,</w:t>
      </w:r>
      <w:r>
        <w:t xml:space="preserve"> and (e), an offense under this section is a Class B misdemeanor</w:t>
      </w:r>
      <w:r>
        <w:rPr>
          <w:u w:val="single"/>
        </w:rP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this section</w:t>
      </w:r>
      <w:r>
        <w:t xml:space="preserve"> [</w:t>
      </w:r>
      <w:r>
        <w:rPr>
          <w:strike/>
        </w:rPr>
        <w:t xml:space="preserve">, except that the offense</w:t>
      </w:r>
      <w:r>
        <w:t xml:space="preserve">] is a state jail felony if, in committing the offense, the actor knowingly:</w:t>
      </w:r>
    </w:p>
    <w:p w:rsidR="003F3435" w:rsidRDefault="0032493E">
      <w:pPr>
        <w:spacing w:line="480" w:lineRule="auto"/>
        <w:ind w:firstLine="1440"/>
        <w:jc w:val="both"/>
      </w:pPr>
      <w:r>
        <w:t xml:space="preserve">(1)</w:t>
      </w:r>
      <w:r xml:space="preserve">
        <w:t> </w:t>
      </w:r>
      <w:r xml:space="preserve">
        <w:t> </w:t>
      </w:r>
      <w:r>
        <w:t xml:space="preserve">prevents the passage of an authorized emergency vehicle, as defined by Section 541.201, Transportation Code, that is operating the vehicle's emergency audible or visual signals required by Section 546.003, Transportation Code; or</w:t>
      </w:r>
    </w:p>
    <w:p w:rsidR="003F3435" w:rsidRDefault="0032493E">
      <w:pPr>
        <w:spacing w:line="480" w:lineRule="auto"/>
        <w:ind w:firstLine="1440"/>
        <w:jc w:val="both"/>
      </w:pPr>
      <w:r>
        <w:t xml:space="preserve">(2)</w:t>
      </w:r>
      <w:r xml:space="preserve">
        <w:t> </w:t>
      </w:r>
      <w:r xml:space="preserve">
        <w:t> </w:t>
      </w:r>
      <w:r>
        <w:t xml:space="preserve">obstructs access to a hospital licensed under Chapter 241, Health and Safety Code, or other health care facility that provides emergency medical care, as defined by Section 773.003, Health and Safety Code.</w:t>
      </w:r>
    </w:p>
    <w:p w:rsidR="003F3435" w:rsidRDefault="0032493E">
      <w:pPr>
        <w:spacing w:line="480" w:lineRule="auto"/>
        <w:ind w:firstLine="720"/>
        <w:jc w:val="both"/>
      </w:pPr>
      <w:r>
        <w:t xml:space="preserve">SECTION</w:t>
      </w:r>
      <w:r xml:space="preserve">
        <w:t> </w:t>
      </w:r>
      <w:r>
        <w:t xml:space="preserve">17.003. 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17.004.</w:t>
      </w:r>
      <w:r xml:space="preserve">
        <w:t> </w:t>
      </w:r>
      <w:r xml:space="preserve">
        <w:t> </w:t>
      </w:r>
      <w:r>
        <w:t xml:space="preserve">Sections 46.035(b), (c), and (d), Penal Code, as amended by Chapter 481 (H.B. 2112) and Chapter 518 (S.B. 550), Acts of the 87th Legislature, Regular Session, 2021, are repealed to conform to the repeal of Section 46.035, Penal Code, by Chapter 809 (H.B. 1927), Acts of the 87th Legislature, Regular Session, 2021.</w:t>
      </w:r>
    </w:p>
    <w:p w:rsidR="003F3435" w:rsidRDefault="0032493E">
      <w:pPr>
        <w:spacing w:line="480" w:lineRule="auto"/>
        <w:ind w:firstLine="720"/>
        <w:jc w:val="both"/>
      </w:pPr>
      <w:r>
        <w:t xml:space="preserve">SECTION</w:t>
      </w:r>
      <w:r xml:space="preserve">
        <w:t> </w:t>
      </w:r>
      <w:r>
        <w:t xml:space="preserve">17.005.</w:t>
      </w:r>
      <w:r xml:space="preserve">
        <w:t> </w:t>
      </w:r>
      <w:r xml:space="preserve">
        <w:t> </w:t>
      </w:r>
      <w:r>
        <w:t xml:space="preserve">Section 46.06(a), Penal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jc w:val="center"/>
      </w:pPr>
      <w:r>
        <w:t xml:space="preserve">ARTICLE 18. </w:t>
      </w:r>
      <w:r>
        <w:t xml:space="preserve"> </w:t>
      </w:r>
      <w:r>
        <w:t xml:space="preserve">CHANGES RELATING TO PROPERTY CODE</w:t>
      </w:r>
    </w:p>
    <w:p w:rsidR="003F3435" w:rsidRDefault="0032493E">
      <w:pPr>
        <w:spacing w:line="480" w:lineRule="auto"/>
        <w:ind w:firstLine="720"/>
        <w:jc w:val="both"/>
      </w:pPr>
      <w:r>
        <w:t xml:space="preserve">SECTION</w:t>
      </w:r>
      <w:r xml:space="preserve">
        <w:t> </w:t>
      </w:r>
      <w:r>
        <w:t xml:space="preserve">18.001.</w:t>
      </w:r>
      <w:r xml:space="preserve">
        <w:t> </w:t>
      </w:r>
      <w:r xml:space="preserve">
        <w:t> </w:t>
      </w:r>
      <w:r>
        <w:t xml:space="preserve">Section 5.018, Property Code, is repealed to conform to the expiration of Title 16, Property Code, on September 1, 2009.</w:t>
      </w:r>
    </w:p>
    <w:p w:rsidR="003F3435" w:rsidRDefault="0032493E">
      <w:pPr>
        <w:spacing w:line="480" w:lineRule="auto"/>
        <w:jc w:val="center"/>
      </w:pPr>
      <w:r>
        <w:t xml:space="preserve">ARTICLE 19. </w:t>
      </w:r>
      <w:r>
        <w:t xml:space="preserve"> </w:t>
      </w:r>
      <w:r>
        <w:t xml:space="preserve">CHANGES RELATING TO SPECIAL DISTRICT LOCAL LAWS CODE</w:t>
      </w:r>
    </w:p>
    <w:p w:rsidR="003F3435" w:rsidRDefault="0032493E">
      <w:pPr>
        <w:spacing w:line="480" w:lineRule="auto"/>
        <w:ind w:firstLine="720"/>
        <w:jc w:val="both"/>
      </w:pPr>
      <w:r>
        <w:t xml:space="preserve">SECTION</w:t>
      </w:r>
      <w:r xml:space="preserve">
        <w:t> </w:t>
      </w:r>
      <w:r>
        <w:t xml:space="preserve">19.001. Section 1013.104(b), Special District Local Laws Code, is amended to correct a typographical error to read as follows: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for </w:t>
      </w:r>
      <w:r>
        <w:rPr>
          <w:u w:val="single"/>
        </w:rPr>
        <w:t xml:space="preserve">domiciliary</w:t>
      </w:r>
      <w:r>
        <w:t xml:space="preserve"> [</w:t>
      </w:r>
      <w:r>
        <w:rPr>
          <w:strike/>
        </w:rPr>
        <w:t xml:space="preserve">domiliciary</w:t>
      </w:r>
      <w:r>
        <w:t xml:space="preserve">]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convalescent home facilities;</w:t>
      </w:r>
    </w:p>
    <w:p w:rsidR="003F3435" w:rsidRDefault="0032493E">
      <w:pPr>
        <w:spacing w:line="480" w:lineRule="auto"/>
        <w:ind w:firstLine="1440"/>
        <w:jc w:val="both"/>
      </w:pPr>
      <w:r>
        <w:t xml:space="preserve">(4)</w:t>
      </w:r>
      <w:r xml:space="preserve">
        <w:t> </w:t>
      </w:r>
      <w:r xml:space="preserve">
        <w:t> </w:t>
      </w:r>
      <w:r>
        <w:t xml:space="preserve">physicians' offices; and</w:t>
      </w:r>
    </w:p>
    <w:p w:rsidR="003F3435" w:rsidRDefault="0032493E">
      <w:pPr>
        <w:spacing w:line="480" w:lineRule="auto"/>
        <w:ind w:firstLine="1440"/>
        <w:jc w:val="both"/>
      </w:pPr>
      <w:r>
        <w:t xml:space="preserve">(5)</w:t>
      </w:r>
      <w:r xml:space="preserve">
        <w:t> </w:t>
      </w:r>
      <w:r xml:space="preserve">
        <w:t> </w:t>
      </w:r>
      <w:r>
        <w:t xml:space="preserve">any other facilities or equipment the board considers necessary for hospital purposes.</w:t>
      </w:r>
    </w:p>
    <w:p w:rsidR="003F3435" w:rsidRDefault="0032493E">
      <w:pPr>
        <w:spacing w:line="480" w:lineRule="auto"/>
        <w:ind w:firstLine="720"/>
        <w:jc w:val="both"/>
      </w:pPr>
      <w:r>
        <w:t xml:space="preserve">SECTION</w:t>
      </w:r>
      <w:r xml:space="preserve">
        <w:t> </w:t>
      </w:r>
      <w:r>
        <w:t xml:space="preserve">19.002.</w:t>
      </w:r>
      <w:r xml:space="preserve">
        <w:t> </w:t>
      </w:r>
      <w:r xml:space="preserve">
        <w:t> </w:t>
      </w:r>
      <w:r>
        <w:t xml:space="preserve">Section 1100.064(a), Special District Local Laws Code, is amended to correct a typographical error to read as follows:</w:t>
      </w:r>
    </w:p>
    <w:p w:rsidR="003F3435" w:rsidRDefault="0032493E">
      <w:pPr>
        <w:spacing w:line="480" w:lineRule="auto"/>
        <w:ind w:firstLine="720"/>
        <w:jc w:val="both"/>
      </w:pPr>
      <w:r>
        <w:t xml:space="preserve">(a)</w:t>
      </w:r>
      <w:r xml:space="preserve">
        <w:t> </w:t>
      </w:r>
      <w:r xml:space="preserve">
        <w:t> </w:t>
      </w:r>
      <w:r>
        <w:t xml:space="preserve">The district may spend district money to recruit </w:t>
      </w:r>
      <w:r>
        <w:rPr>
          <w:u w:val="single"/>
        </w:rPr>
        <w:t xml:space="preserve">physicians</w:t>
      </w:r>
      <w:r>
        <w:t xml:space="preserve"> [</w:t>
      </w:r>
      <w:r>
        <w:rPr>
          <w:strike/>
        </w:rPr>
        <w:t xml:space="preserve">physicans</w:t>
      </w:r>
      <w:r>
        <w:t xml:space="preserve">], nurses, or other trained medical personnel.</w:t>
      </w:r>
    </w:p>
    <w:p w:rsidR="003F3435" w:rsidRDefault="0032493E">
      <w:pPr>
        <w:spacing w:line="480" w:lineRule="auto"/>
        <w:jc w:val="center"/>
      </w:pPr>
      <w:r>
        <w:t xml:space="preserve">ARTICLE 20. </w:t>
      </w:r>
      <w:r>
        <w:t xml:space="preserve"> </w:t>
      </w:r>
      <w:r>
        <w:t xml:space="preserve">CHANGES RELATING TO TAX CODE</w:t>
      </w:r>
    </w:p>
    <w:p w:rsidR="003F3435" w:rsidRDefault="0032493E">
      <w:pPr>
        <w:spacing w:line="480" w:lineRule="auto"/>
        <w:ind w:firstLine="720"/>
        <w:jc w:val="both"/>
      </w:pPr>
      <w:r>
        <w:t xml:space="preserve">SECTION</w:t>
      </w:r>
      <w:r xml:space="preserve">
        <w:t> </w:t>
      </w:r>
      <w:r>
        <w:t xml:space="preserve">20.001.</w:t>
      </w:r>
      <w:r xml:space="preserve">
        <w:t> </w:t>
      </w:r>
      <w:r xml:space="preserve">
        <w:t> </w:t>
      </w:r>
      <w:r>
        <w:t xml:space="preserve">(a)  Section 5.102(a), Tax Code, is amended to conform to the amendment of Section 5.102, Tax Code, by Chapter 490 (H.B. 3384), Acts of the 86th Legislature, Regular Session, 2019,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the comptroller shall review the governance of each appraisal district, the taxpayer assistance provided by each appraisal district, and the operating and appraisal standards, procedures, and methodology used by each appraisal district, to determine compliance with generally accepted standards, procedures, and methodology, including compliance with standards, procedures, and methodology prescribed by any appraisal manuals required by law to be prepared and issued by the comptroller. [</w:t>
      </w:r>
      <w:r>
        <w:rPr>
          <w:strike/>
        </w:rPr>
        <w:t xml:space="preserve">After consultation with the property tax administration advisory board, the comptroller by rule may establish procedures and standards for conducting and scoring the review.</w:t>
      </w:r>
      <w:r>
        <w:t xml:space="preserve">]</w:t>
      </w:r>
    </w:p>
    <w:p w:rsidR="003F3435" w:rsidRDefault="0032493E">
      <w:pPr>
        <w:spacing w:line="480" w:lineRule="auto"/>
        <w:ind w:firstLine="720"/>
        <w:jc w:val="both"/>
      </w:pPr>
      <w:r>
        <w:t xml:space="preserve">(b)</w:t>
      </w:r>
      <w:r xml:space="preserve">
        <w:t> </w:t>
      </w:r>
      <w:r xml:space="preserve">
        <w:t> </w:t>
      </w:r>
      <w:r>
        <w:t xml:space="preserve">Section 5.102(a-2), Tax Code, is amended to conform to the amendment of Section 5.102(a), Tax Code, by Chapter 944 (S.B. 2), Acts of the 86th Legislature, Regular Session, 2019, to read as follows:</w:t>
      </w:r>
    </w:p>
    <w:p w:rsidR="003F3435" w:rsidRDefault="0032493E">
      <w:pPr>
        <w:spacing w:line="480" w:lineRule="auto"/>
        <w:ind w:firstLine="720"/>
        <w:jc w:val="both"/>
      </w:pPr>
      <w:r>
        <w:t xml:space="preserve">(a-2)</w:t>
      </w:r>
      <w:r xml:space="preserve">
        <w:t> </w:t>
      </w:r>
      <w:r xml:space="preserve">
        <w:t> </w:t>
      </w:r>
      <w:r>
        <w:t xml:space="preserve">After consultation with the </w:t>
      </w:r>
      <w:r>
        <w:rPr>
          <w:u w:val="single"/>
        </w:rPr>
        <w:t xml:space="preserve">property tax administration</w:t>
      </w:r>
      <w:r>
        <w:t xml:space="preserve"> advisory </w:t>
      </w:r>
      <w:r>
        <w:rPr>
          <w:u w:val="single"/>
        </w:rPr>
        <w:t xml:space="preserve">board</w:t>
      </w:r>
      <w:r>
        <w:t xml:space="preserve"> [</w:t>
      </w:r>
      <w:r>
        <w:rPr>
          <w:strike/>
        </w:rPr>
        <w:t xml:space="preserve">committee created under Section 403.302, Government Code</w:t>
      </w:r>
      <w:r>
        <w:t xml:space="preserve">], the comptroller by rule may establish procedures and standards for conducting and scoring a review under this section.</w:t>
      </w:r>
    </w:p>
    <w:p w:rsidR="003F3435" w:rsidRDefault="0032493E">
      <w:pPr>
        <w:spacing w:line="480" w:lineRule="auto"/>
        <w:ind w:firstLine="720"/>
        <w:jc w:val="both"/>
      </w:pPr>
      <w:r>
        <w:t xml:space="preserve">SECTION</w:t>
      </w:r>
      <w:r xml:space="preserve">
        <w:t> </w:t>
      </w:r>
      <w:r>
        <w:t xml:space="preserve">20.002. Section 171.0002(c), Tax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"Taxable entity" does not include an entity that is:</w:t>
      </w:r>
    </w:p>
    <w:p w:rsidR="003F3435" w:rsidRDefault="0032493E">
      <w:pPr>
        <w:spacing w:line="480" w:lineRule="auto"/>
        <w:ind w:firstLine="1440"/>
        <w:jc w:val="both"/>
      </w:pPr>
      <w:r>
        <w:t xml:space="preserve">(1)</w:t>
      </w:r>
      <w:r xml:space="preserve">
        <w:t> </w:t>
      </w:r>
      <w:r xml:space="preserve">
        <w:t> </w:t>
      </w:r>
      <w:r>
        <w:t xml:space="preserve">a grantor trust as defined by Sections 671 and 7701(a)(30)(E), Internal Revenue Code, all of the grantors and beneficiaries of which are natural persons or charitable entities as described in Section 501(c)(3), Internal Revenue Code, excluding a trust taxable as a business entity pursuant to Treasury Regulation Section 301.7701-4(b);</w:t>
      </w:r>
    </w:p>
    <w:p w:rsidR="003F3435" w:rsidRDefault="0032493E">
      <w:pPr>
        <w:spacing w:line="480" w:lineRule="auto"/>
        <w:ind w:firstLine="1440"/>
        <w:jc w:val="both"/>
      </w:pPr>
      <w:r>
        <w:t xml:space="preserve">(2)</w:t>
      </w:r>
      <w:r xml:space="preserve">
        <w:t> </w:t>
      </w:r>
      <w:r xml:space="preserve">
        <w:t> </w:t>
      </w:r>
      <w:r>
        <w:t xml:space="preserve">an estate of a natural person as defined by Section 7701(a)(30)(D), Internal Revenue Code, excluding an estate taxable as a business entity pursuant to Treasury Regulation Section 301.7701-4(b);</w:t>
      </w:r>
    </w:p>
    <w:p w:rsidR="003F3435" w:rsidRDefault="0032493E">
      <w:pPr>
        <w:spacing w:line="480" w:lineRule="auto"/>
        <w:ind w:firstLine="1440"/>
        <w:jc w:val="both"/>
      </w:pPr>
      <w:r>
        <w:t xml:space="preserve">(3)</w:t>
      </w:r>
      <w:r xml:space="preserve">
        <w:t> </w:t>
      </w:r>
      <w:r xml:space="preserve">
        <w:t> </w:t>
      </w:r>
      <w:r>
        <w:t xml:space="preserve">an escrow;</w:t>
      </w:r>
    </w:p>
    <w:p w:rsidR="003F3435" w:rsidRDefault="0032493E">
      <w:pPr>
        <w:spacing w:line="480" w:lineRule="auto"/>
        <w:ind w:firstLine="1440"/>
        <w:jc w:val="both"/>
      </w:pPr>
      <w:r>
        <w:t xml:space="preserve">(4)</w:t>
      </w:r>
      <w:r xml:space="preserve">
        <w:t> </w:t>
      </w:r>
      <w:r xml:space="preserve">
        <w:t> </w:t>
      </w:r>
      <w:r>
        <w:t xml:space="preserve">a real estate investment trust (REIT) as defined by Section 856, Internal Revenue Code, and its "qualified REIT subsidiary" entities as defined by Section 856(i)(2), Internal Revenue Code, provided that:</w:t>
      </w:r>
    </w:p>
    <w:p w:rsidR="003F3435" w:rsidRDefault="0032493E">
      <w:pPr>
        <w:spacing w:line="480" w:lineRule="auto"/>
        <w:ind w:firstLine="2160"/>
        <w:jc w:val="both"/>
      </w:pPr>
      <w:r>
        <w:t xml:space="preserve">(A)</w:t>
      </w:r>
      <w:r xml:space="preserve">
        <w:t> </w:t>
      </w:r>
      <w:r xml:space="preserve">
        <w:t> </w:t>
      </w:r>
      <w:r>
        <w:t xml:space="preserve">a REIT with any amount of its assets in direct holdings of real estate, other than real estate it occupies for business purposes, as opposed to holding interests in limited partnerships or other entities that directly hold the real estate, is a taxable entity; and</w:t>
      </w:r>
    </w:p>
    <w:p w:rsidR="003F3435" w:rsidRDefault="0032493E">
      <w:pPr>
        <w:spacing w:line="480" w:lineRule="auto"/>
        <w:ind w:firstLine="2160"/>
        <w:jc w:val="both"/>
      </w:pPr>
      <w:r>
        <w:t xml:space="preserve">(B)</w:t>
      </w:r>
      <w:r xml:space="preserve">
        <w:t> </w:t>
      </w:r>
      <w:r xml:space="preserve">
        <w:t> </w:t>
      </w:r>
      <w:r>
        <w:t xml:space="preserve">a limited partnership or other entity that directly holds the real estate as described in Paragraph (A) is not exempt under this subdivision, without regard to whether a REIT holds an interest in it;</w:t>
      </w:r>
    </w:p>
    <w:p w:rsidR="003F3435" w:rsidRDefault="0032493E">
      <w:pPr>
        <w:spacing w:line="480" w:lineRule="auto"/>
        <w:ind w:firstLine="1440"/>
        <w:jc w:val="both"/>
      </w:pPr>
      <w:r>
        <w:t xml:space="preserve">(5)</w:t>
      </w:r>
      <w:r xml:space="preserve">
        <w:t> </w:t>
      </w:r>
      <w:r xml:space="preserve">
        <w:t> </w:t>
      </w:r>
      <w:r>
        <w:t xml:space="preserve">a real estate mortgage investment conduit (REMIC), as defined by Section 860D, Internal Revenue Code;</w:t>
      </w:r>
    </w:p>
    <w:p w:rsidR="003F3435" w:rsidRDefault="0032493E">
      <w:pPr>
        <w:spacing w:line="480" w:lineRule="auto"/>
        <w:ind w:firstLine="1440"/>
        <w:jc w:val="both"/>
      </w:pPr>
      <w:r>
        <w:t xml:space="preserve">(6)</w:t>
      </w:r>
      <w:r xml:space="preserve">
        <w:t> </w:t>
      </w:r>
      <w:r xml:space="preserve">
        <w:t> </w:t>
      </w:r>
      <w:r>
        <w:t xml:space="preserve">a nonprofit self-insurance trust created under Chapter 2212, Insurance Code, or a predecessor statute;</w:t>
      </w:r>
    </w:p>
    <w:p w:rsidR="003F3435" w:rsidRDefault="0032493E">
      <w:pPr>
        <w:spacing w:line="480" w:lineRule="auto"/>
        <w:ind w:firstLine="1440"/>
        <w:jc w:val="both"/>
      </w:pPr>
      <w:r>
        <w:t xml:space="preserve">(7)</w:t>
      </w:r>
      <w:r xml:space="preserve">
        <w:t> </w:t>
      </w:r>
      <w:r xml:space="preserve">
        <w:t> </w:t>
      </w:r>
      <w:r>
        <w:t xml:space="preserve">a trust qualified under Section 401(a), Internal Revenue Code;</w:t>
      </w:r>
    </w:p>
    <w:p w:rsidR="003F3435" w:rsidRDefault="0032493E">
      <w:pPr>
        <w:spacing w:line="480" w:lineRule="auto"/>
        <w:ind w:firstLine="1440"/>
        <w:jc w:val="both"/>
      </w:pPr>
      <w:r>
        <w:t xml:space="preserve">(8)</w:t>
      </w:r>
      <w:r xml:space="preserve">
        <w:t> </w:t>
      </w:r>
      <w:r xml:space="preserve">
        <w:t> </w:t>
      </w:r>
      <w:r>
        <w:t xml:space="preserve">a trust or other entity that is exempt under Section 501(c)(9), Internal Revenue Code; or</w:t>
      </w:r>
    </w:p>
    <w:p w:rsidR="003F3435" w:rsidRDefault="0032493E">
      <w:pPr>
        <w:spacing w:line="480" w:lineRule="auto"/>
        <w:ind w:firstLine="1440"/>
        <w:jc w:val="both"/>
      </w:pPr>
      <w:r>
        <w:t xml:space="preserve">(9)</w:t>
      </w:r>
      <w:r xml:space="preserve">
        <w:t> </w:t>
      </w:r>
      <w:r xml:space="preserve">
        <w:t> </w:t>
      </w:r>
      <w:r>
        <w:t xml:space="preserve">an unincorporated entity organized as a political committee under the Election Code or the provisions of the Federal Election Campaign Act of 1971 </w:t>
      </w:r>
      <w:r>
        <w:rPr>
          <w:u w:val="single"/>
        </w:rPr>
        <w:t xml:space="preserve">(52 U.S.C. Section 30101 et seq.)</w:t>
      </w:r>
      <w:r>
        <w:t xml:space="preserve"> </w:t>
      </w:r>
      <w:r>
        <w:t xml:space="preserve">[</w:t>
      </w:r>
      <w:r>
        <w:rPr>
          <w:strike/>
        </w:rPr>
        <w:t xml:space="preserve">(2 U.S.C. Section 431 et seq.)</w:t>
      </w:r>
      <w:r>
        <w:t xml:space="preserve">].</w:t>
      </w:r>
    </w:p>
    <w:p w:rsidR="003F3435" w:rsidRDefault="0032493E">
      <w:pPr>
        <w:spacing w:line="480" w:lineRule="auto"/>
        <w:jc w:val="center"/>
      </w:pPr>
      <w:r>
        <w:t xml:space="preserve">ARTICLE 21. </w:t>
      </w:r>
      <w:r>
        <w:t xml:space="preserve"> </w:t>
      </w:r>
      <w:r>
        <w:t xml:space="preserve">CHANGES RELATING TO TRANSPORTATION CODE</w:t>
      </w:r>
    </w:p>
    <w:p w:rsidR="003F3435" w:rsidRDefault="0032493E">
      <w:pPr>
        <w:spacing w:line="480" w:lineRule="auto"/>
        <w:ind w:firstLine="720"/>
        <w:jc w:val="both"/>
      </w:pPr>
      <w:r>
        <w:t xml:space="preserve">SECTION</w:t>
      </w:r>
      <w:r xml:space="preserve">
        <w:t> </w:t>
      </w:r>
      <w:r>
        <w:t xml:space="preserve">21.001.</w:t>
      </w:r>
      <w:r xml:space="preserve">
        <w:t> </w:t>
      </w:r>
      <w:r xml:space="preserve">
        <w:t> </w:t>
      </w:r>
      <w:r>
        <w:t xml:space="preserve">Section 503.0626(c), Transportation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  Except as provided by Section </w:t>
      </w:r>
      <w:r>
        <w:rPr>
          <w:u w:val="single"/>
        </w:rPr>
        <w:t xml:space="preserve">503.0632(f)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 or to any converter licensed under Chapter 2301, Occupations Code.</w:t>
      </w:r>
    </w:p>
    <w:p w:rsidR="003F3435" w:rsidRDefault="0032493E">
      <w:pPr>
        <w:spacing w:line="480" w:lineRule="auto"/>
        <w:ind w:firstLine="720"/>
        <w:jc w:val="both"/>
      </w:pPr>
      <w:r>
        <w:t xml:space="preserve">SECTION</w:t>
      </w:r>
      <w:r xml:space="preserve">
        <w:t> </w:t>
      </w:r>
      <w:r>
        <w:t xml:space="preserve">21.002.</w:t>
      </w:r>
      <w:r xml:space="preserve">
        <w:t> </w:t>
      </w:r>
      <w:r xml:space="preserve">
        <w:t> </w:t>
      </w:r>
      <w:r>
        <w:t xml:space="preserve">Section 503.0631(c), Transportation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503.063(e).  Except as provided by Section </w:t>
      </w:r>
      <w:r>
        <w:rPr>
          <w:u w:val="single"/>
        </w:rPr>
        <w:t xml:space="preserve">503.0632(f)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SECTION</w:t>
      </w:r>
      <w:r xml:space="preserve">
        <w:t> </w:t>
      </w:r>
      <w:r>
        <w:t xml:space="preserve">21.003.</w:t>
      </w:r>
      <w:r xml:space="preserve">
        <w:t> </w:t>
      </w:r>
      <w:r xml:space="preserve">
        <w:t> </w:t>
      </w:r>
      <w:r>
        <w:t xml:space="preserve">Section 644.101(c), Transportation Code, as amended by Chapters 74 (H.B.</w:t>
      </w:r>
      <w:r xml:space="preserve">
        <w:t> </w:t>
      </w:r>
      <w:r>
        <w:t xml:space="preserve">2749) and 429 (S.B.</w:t>
      </w:r>
      <w:r xml:space="preserve">
        <w:t> </w:t>
      </w:r>
      <w:r>
        <w:t xml:space="preserve">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p>
    <w:p w:rsidR="003F3435" w:rsidRDefault="0032493E">
      <w:pPr>
        <w:spacing w:line="480" w:lineRule="auto"/>
        <w:jc w:val="center"/>
      </w:pPr>
      <w:r>
        <w:t xml:space="preserve">ARTICLE 22. </w:t>
      </w:r>
      <w:r>
        <w:t xml:space="preserve"> </w:t>
      </w:r>
      <w:r>
        <w:t xml:space="preserve">CHANGES RELATING TO UTILITIES CODE</w:t>
      </w:r>
    </w:p>
    <w:p w:rsidR="003F3435" w:rsidRDefault="0032493E">
      <w:pPr>
        <w:spacing w:line="480" w:lineRule="auto"/>
        <w:ind w:firstLine="720"/>
        <w:jc w:val="both"/>
      </w:pPr>
      <w:r>
        <w:t xml:space="preserve">SECTION</w:t>
      </w:r>
      <w:r xml:space="preserve">
        <w:t> </w:t>
      </w:r>
      <w:r>
        <w:t xml:space="preserve">22.001.</w:t>
      </w:r>
      <w:r xml:space="preserve">
        <w:t> </w:t>
      </w:r>
      <w:r xml:space="preserve">
        <w:t> </w:t>
      </w:r>
      <w:r>
        <w:t xml:space="preserve">Section 31.002(6), Utilities Code, as amended by Chapters 255 (H.B. 1572) and 389 (S.B. 1202), Acts of the 87th Legislature, Regular Session, 2021, is reenacted and amended to read as follows:</w:t>
      </w:r>
    </w:p>
    <w:p w:rsidR="003F3435" w:rsidRDefault="0032493E">
      <w:pPr>
        <w:spacing w:line="480" w:lineRule="auto"/>
        <w:ind w:firstLine="1440"/>
        <w:jc w:val="both"/>
      </w:pPr>
      <w:r>
        <w:t xml:space="preserve">(6)</w:t>
      </w:r>
      <w:r xml:space="preserve">
        <w:t> </w:t>
      </w:r>
      <w:r xml:space="preserve">
        <w:t> </w:t>
      </w:r>
      <w:r>
        <w:t xml:space="preserve">"Electric utility" means a person or river authority that owns or operates for compensation in this state equipment or facilities to produce, generate, transmit, distribute, sell, or furnish electricity in this state.  The term includes a lessee, trustee, or receiver of an electric utility and a recreational vehicle park owner who does not comply with Subchapter C, Chapter 184, with regard to the metered sale of electricity at the recreational vehicle park.  The term does not include:</w:t>
      </w:r>
    </w:p>
    <w:p w:rsidR="003F3435" w:rsidRDefault="0032493E">
      <w:pPr>
        <w:spacing w:line="480" w:lineRule="auto"/>
        <w:ind w:firstLine="2160"/>
        <w:jc w:val="both"/>
      </w:pPr>
      <w:r>
        <w:t xml:space="preserve">(A)</w:t>
      </w:r>
      <w:r xml:space="preserve">
        <w:t> </w:t>
      </w:r>
      <w:r xml:space="preserve">
        <w:t> </w:t>
      </w:r>
      <w:r>
        <w:t xml:space="preserve">a municipal corporation;</w:t>
      </w:r>
    </w:p>
    <w:p w:rsidR="003F3435" w:rsidRDefault="0032493E">
      <w:pPr>
        <w:spacing w:line="480" w:lineRule="auto"/>
        <w:ind w:firstLine="2160"/>
        <w:jc w:val="both"/>
      </w:pPr>
      <w:r>
        <w:t xml:space="preserve">(B)</w:t>
      </w:r>
      <w:r xml:space="preserve">
        <w:t> </w:t>
      </w:r>
      <w:r xml:space="preserve">
        <w:t> </w:t>
      </w:r>
      <w:r>
        <w:t xml:space="preserve">a qualifying facility;</w:t>
      </w:r>
    </w:p>
    <w:p w:rsidR="003F3435" w:rsidRDefault="0032493E">
      <w:pPr>
        <w:spacing w:line="480" w:lineRule="auto"/>
        <w:ind w:firstLine="2160"/>
        <w:jc w:val="both"/>
      </w:pPr>
      <w:r>
        <w:t xml:space="preserve">(C)</w:t>
      </w:r>
      <w:r xml:space="preserve">
        <w:t> </w:t>
      </w:r>
      <w:r xml:space="preserve">
        <w:t> </w:t>
      </w:r>
      <w:r>
        <w:t xml:space="preserve">a power generation company;</w:t>
      </w:r>
    </w:p>
    <w:p w:rsidR="003F3435" w:rsidRDefault="0032493E">
      <w:pPr>
        <w:spacing w:line="480" w:lineRule="auto"/>
        <w:ind w:firstLine="2160"/>
        <w:jc w:val="both"/>
      </w:pPr>
      <w:r>
        <w:t xml:space="preserve">(D)</w:t>
      </w:r>
      <w:r xml:space="preserve">
        <w:t> </w:t>
      </w:r>
      <w:r xml:space="preserve">
        <w:t> </w:t>
      </w:r>
      <w:r>
        <w:t xml:space="preserve">an exempt wholesale generator;</w:t>
      </w:r>
    </w:p>
    <w:p w:rsidR="003F3435" w:rsidRDefault="0032493E">
      <w:pPr>
        <w:spacing w:line="480" w:lineRule="auto"/>
        <w:ind w:firstLine="2160"/>
        <w:jc w:val="both"/>
      </w:pPr>
      <w:r>
        <w:t xml:space="preserve">(E)</w:t>
      </w:r>
      <w:r xml:space="preserve">
        <w:t> </w:t>
      </w:r>
      <w:r xml:space="preserve">
        <w:t> </w:t>
      </w:r>
      <w:r>
        <w:t xml:space="preserve">a power marketer;</w:t>
      </w:r>
    </w:p>
    <w:p w:rsidR="003F3435" w:rsidRDefault="0032493E">
      <w:pPr>
        <w:spacing w:line="480" w:lineRule="auto"/>
        <w:ind w:firstLine="2160"/>
        <w:jc w:val="both"/>
      </w:pPr>
      <w:r>
        <w:t xml:space="preserve">(F)</w:t>
      </w:r>
      <w:r xml:space="preserve">
        <w:t> </w:t>
      </w:r>
      <w:r xml:space="preserve">
        <w:t> </w:t>
      </w:r>
      <w:r>
        <w:t xml:space="preserve">a corporation described by Section 32.053 to the extent the corporation sells electricity exclusively at wholesale and not to the ultimate consumer;</w:t>
      </w:r>
    </w:p>
    <w:p w:rsidR="003F3435" w:rsidRDefault="0032493E">
      <w:pPr>
        <w:spacing w:line="480" w:lineRule="auto"/>
        <w:ind w:firstLine="2160"/>
        <w:jc w:val="both"/>
      </w:pPr>
      <w:r>
        <w:t xml:space="preserve">(G)</w:t>
      </w:r>
      <w:r xml:space="preserve">
        <w:t> </w:t>
      </w:r>
      <w:r xml:space="preserve">
        <w:t> </w:t>
      </w:r>
      <w:r>
        <w:t xml:space="preserve">an electric cooperative;</w:t>
      </w:r>
    </w:p>
    <w:p w:rsidR="003F3435" w:rsidRDefault="0032493E">
      <w:pPr>
        <w:spacing w:line="480" w:lineRule="auto"/>
        <w:ind w:firstLine="2160"/>
        <w:jc w:val="both"/>
      </w:pPr>
      <w:r>
        <w:t xml:space="preserve">(H)</w:t>
      </w:r>
      <w:r xml:space="preserve">
        <w:t> </w:t>
      </w:r>
      <w:r xml:space="preserve">
        <w:t> </w:t>
      </w:r>
      <w:r>
        <w:t xml:space="preserve">a retail electric provider;</w:t>
      </w:r>
    </w:p>
    <w:p w:rsidR="003F3435" w:rsidRDefault="0032493E">
      <w:pPr>
        <w:spacing w:line="480" w:lineRule="auto"/>
        <w:ind w:firstLine="2160"/>
        <w:jc w:val="both"/>
      </w:pPr>
      <w:r>
        <w:t xml:space="preserve">(I)</w:t>
      </w:r>
      <w:r xml:space="preserve">
        <w:t> </w:t>
      </w:r>
      <w:r xml:space="preserve">
        <w:t> </w:t>
      </w:r>
      <w:r>
        <w:t xml:space="preserve">this state or an agency of this state; or</w:t>
      </w:r>
    </w:p>
    <w:p w:rsidR="003F3435" w:rsidRDefault="0032493E">
      <w:pPr>
        <w:spacing w:line="480" w:lineRule="auto"/>
        <w:ind w:firstLine="2160"/>
        <w:jc w:val="both"/>
      </w:pPr>
      <w:r>
        <w:t xml:space="preserve">(J)</w:t>
      </w:r>
      <w:r xml:space="preserve">
        <w:t> </w:t>
      </w:r>
      <w:r xml:space="preserve">
        <w:t> </w:t>
      </w:r>
      <w:r>
        <w:t xml:space="preserve">a person not otherwise an electric utility who:</w:t>
      </w:r>
    </w:p>
    <w:p w:rsidR="003F3435" w:rsidRDefault="0032493E">
      <w:pPr>
        <w:spacing w:line="480" w:lineRule="auto"/>
        <w:ind w:firstLine="2880"/>
        <w:jc w:val="both"/>
      </w:pPr>
      <w:r>
        <w:t xml:space="preserve">(i)</w:t>
      </w:r>
      <w:r xml:space="preserve">
        <w:t> </w:t>
      </w:r>
      <w:r xml:space="preserve">
        <w:t> </w:t>
      </w:r>
      <w:r>
        <w:t xml:space="preserve">furnishes an electric service or commodity only to itself, its employees, or its tenants as an incident of employment or tenancy, if that service or commodity is not resold to or used by others;</w:t>
      </w:r>
    </w:p>
    <w:p w:rsidR="003F3435" w:rsidRDefault="0032493E">
      <w:pPr>
        <w:spacing w:line="480" w:lineRule="auto"/>
        <w:ind w:firstLine="2880"/>
        <w:jc w:val="both"/>
      </w:pPr>
      <w:r>
        <w:t xml:space="preserve">(ii)</w:t>
      </w:r>
      <w:r xml:space="preserve">
        <w:t> </w:t>
      </w:r>
      <w:r xml:space="preserve">
        <w:t> </w:t>
      </w:r>
      <w:r>
        <w:t xml:space="preserve">owns or operates in this state equipment or facilities to produce, generate, transmit, distribute, sell, or furnish electric energy to an electric utility, if the equipment or facilities are used primarily to produce and generate electric energy for consumption by that person;</w:t>
      </w:r>
    </w:p>
    <w:p w:rsidR="003F3435" w:rsidRDefault="0032493E">
      <w:pPr>
        <w:spacing w:line="480" w:lineRule="auto"/>
        <w:ind w:firstLine="2880"/>
        <w:jc w:val="both"/>
      </w:pPr>
      <w:r>
        <w:t xml:space="preserve">(iii)</w:t>
      </w:r>
      <w:r xml:space="preserve">
        <w:t> </w:t>
      </w:r>
      <w:r xml:space="preserve">
        <w:t> </w:t>
      </w:r>
      <w:r>
        <w:t xml:space="preserve">owns or operates in this state a recreational vehicle park that provides metered electric service in accordance with Subchapter C, Chapter 184; [</w:t>
      </w:r>
      <w:r>
        <w:rPr>
          <w:strike/>
        </w:rPr>
        <w:t xml:space="preserve">or</w:t>
      </w:r>
      <w:r>
        <w:t xml:space="preserve">]</w:t>
      </w:r>
    </w:p>
    <w:p w:rsidR="003F3435" w:rsidRDefault="0032493E">
      <w:pPr>
        <w:spacing w:line="480" w:lineRule="auto"/>
        <w:ind w:firstLine="2880"/>
        <w:jc w:val="both"/>
      </w:pPr>
      <w:r>
        <w:t xml:space="preserve">(iv)</w:t>
      </w:r>
      <w:r xml:space="preserve">
        <w:t> </w:t>
      </w:r>
      <w:r xml:space="preserve">
        <w:t> </w:t>
      </w:r>
      <w:r>
        <w:t xml:space="preserve">owns or operates equipment used solely to provide electricity charging service for consumption by an alternatively fueled vehicle, as defined by Section 502.004, Transportation Code</w:t>
      </w:r>
      <w:r>
        <w:rPr>
          <w:u w:val="single"/>
        </w:rPr>
        <w:t xml:space="preserve">; or</w:t>
      </w:r>
    </w:p>
    <w:p w:rsidR="003F3435" w:rsidRDefault="0032493E">
      <w:pPr>
        <w:spacing w:line="480" w:lineRule="auto"/>
        <w:ind w:firstLine="2880"/>
        <w:jc w:val="both"/>
      </w:pPr>
      <w:r>
        <w:rPr>
          <w:u w:val="single"/>
        </w:rPr>
        <w:t xml:space="preserve">(v)</w:t>
      </w:r>
      <w:r xml:space="preserve">
        <w:t> </w:t>
      </w:r>
      <w:r>
        <w:t xml:space="preserve">[</w:t>
      </w:r>
      <w:r>
        <w:rPr>
          <w:strike/>
        </w:rPr>
        <w:t xml:space="preserve">(iv)</w:t>
      </w:r>
      <w:r>
        <w:t xml:space="preserve">]</w:t>
      </w:r>
      <w:r xml:space="preserve">
        <w:t> </w:t>
      </w:r>
      <w:r xml:space="preserve">
        <w:t> </w:t>
      </w:r>
      <w:r>
        <w:t xml:space="preserve">is an electric generation equipment lessor or operator.</w:t>
      </w:r>
    </w:p>
    <w:p w:rsidR="003F3435" w:rsidRDefault="0032493E">
      <w:pPr>
        <w:spacing w:line="480" w:lineRule="auto"/>
        <w:ind w:firstLine="720"/>
        <w:jc w:val="both"/>
      </w:pPr>
      <w:r>
        <w:t xml:space="preserve">SECTION</w:t>
      </w:r>
      <w:r xml:space="preserve">
        <w:t> </w:t>
      </w:r>
      <w:r>
        <w:t xml:space="preserve">22.002.</w:t>
      </w:r>
      <w:r xml:space="preserve">
        <w:t> </w:t>
      </w:r>
      <w:r xml:space="preserve">
        <w:t> </w:t>
      </w:r>
      <w:r>
        <w:t xml:space="preserve">Sections 33.0211(c) and (d), Utilities Code, are amended to correct typographical errors to read as follows:</w:t>
      </w:r>
    </w:p>
    <w:p w:rsidR="003F3435" w:rsidRDefault="0032493E">
      <w:pPr>
        <w:spacing w:line="480" w:lineRule="auto"/>
        <w:ind w:firstLine="720"/>
        <w:jc w:val="both"/>
      </w:pPr>
      <w:r>
        <w:t xml:space="preserve">(c)</w:t>
      </w:r>
      <w:r xml:space="preserve">
        <w:t> </w:t>
      </w:r>
      <w:r xml:space="preserve">
        <w:t> </w:t>
      </w:r>
      <w:r>
        <w:t xml:space="preserve">If a municipally owned utility has not transferred funds to the defunding municipality described by Subsection (a) in the immediately preceding 12 months, the municipally owned utility may increase its rates to account for:</w:t>
      </w:r>
    </w:p>
    <w:p w:rsidR="003F3435" w:rsidRDefault="0032493E">
      <w:pPr>
        <w:spacing w:line="480" w:lineRule="auto"/>
        <w:ind w:firstLine="1440"/>
        <w:jc w:val="both"/>
      </w:pPr>
      <w:r>
        <w:t xml:space="preserve">(1)</w:t>
      </w:r>
      <w:r xml:space="preserve">
        <w:t> </w:t>
      </w:r>
      <w:r xml:space="preserve">
        <w:t> </w:t>
      </w:r>
      <w:r>
        <w:t xml:space="preserve">pass-through charges imposed by a state regulatory body or the independent organization certified under Section 39.151;</w:t>
      </w:r>
    </w:p>
    <w:p w:rsidR="003F3435" w:rsidRDefault="0032493E">
      <w:pPr>
        <w:spacing w:line="480" w:lineRule="auto"/>
        <w:ind w:firstLine="1440"/>
        <w:jc w:val="both"/>
      </w:pPr>
      <w:r>
        <w:t xml:space="preserve">(2)</w:t>
      </w:r>
      <w:r xml:space="preserve">
        <w:t> </w:t>
      </w:r>
      <w:r xml:space="preserve">
        <w:t> </w:t>
      </w:r>
      <w:r>
        <w:t xml:space="preserve">fuel, hedging, or wholesale power cost increases; or</w:t>
      </w:r>
    </w:p>
    <w:p w:rsidR="003F3435" w:rsidRDefault="0032493E">
      <w:pPr>
        <w:spacing w:line="480" w:lineRule="auto"/>
        <w:ind w:firstLine="1440"/>
        <w:jc w:val="both"/>
      </w:pPr>
      <w:r>
        <w:t xml:space="preserve">(3)</w:t>
      </w:r>
      <w:r xml:space="preserve">
        <w:t> </w:t>
      </w:r>
      <w:r xml:space="preserve">
        <w:t> </w:t>
      </w:r>
      <w:r>
        <w:rPr>
          <w:u w:val="single"/>
        </w:rPr>
        <w:t xml:space="preserve">fulfillment of</w:t>
      </w:r>
      <w:r>
        <w:t xml:space="preserve"> [</w:t>
      </w:r>
      <w:r>
        <w:rPr>
          <w:strike/>
        </w:rPr>
        <w:t xml:space="preserve">to fulfill</w:t>
      </w:r>
      <w:r>
        <w:t xml:space="preserve">] debt obligations or </w:t>
      </w:r>
      <w:r>
        <w:rPr>
          <w:u w:val="single"/>
        </w:rPr>
        <w:t xml:space="preserve">compliance</w:t>
      </w:r>
      <w:r>
        <w:t xml:space="preserve"> [</w:t>
      </w:r>
      <w:r>
        <w:rPr>
          <w:strike/>
        </w:rPr>
        <w:t xml:space="preserve">comply</w:t>
      </w:r>
      <w:r>
        <w:t xml:space="preserve">] with Chapter 1502, Government Code.</w:t>
      </w:r>
    </w:p>
    <w:p w:rsidR="003F3435" w:rsidRDefault="0032493E">
      <w:pPr>
        <w:spacing w:line="480" w:lineRule="auto"/>
        <w:ind w:firstLine="720"/>
        <w:jc w:val="both"/>
      </w:pPr>
      <w:r>
        <w:t xml:space="preserve">(d)</w:t>
      </w:r>
      <w:r xml:space="preserve">
        <w:t> </w:t>
      </w:r>
      <w:r xml:space="preserve">
        <w:t> </w:t>
      </w:r>
      <w:r>
        <w:t xml:space="preserve">A municipally owned utility that increases rates under [</w:t>
      </w:r>
      <w:r>
        <w:rPr>
          <w:strike/>
        </w:rPr>
        <w:t xml:space="preserve">this</w:t>
      </w:r>
      <w:r>
        <w:t xml:space="preserve">] Subsection (c) may not transfer funds to the defunding municipality described by Subsection (a) until the date the criminal justice division of the governor's office issues a written determination in accordance with Section 109.005, Local Government Code, finding that the municipality described by Subsection (a) has reversed the reduction described by Section 109.003(1), Local Government Code.</w:t>
      </w:r>
    </w:p>
    <w:p w:rsidR="003F3435" w:rsidRDefault="0032493E">
      <w:pPr>
        <w:spacing w:line="480" w:lineRule="auto"/>
        <w:ind w:firstLine="720"/>
        <w:jc w:val="both"/>
      </w:pPr>
      <w:r>
        <w:t xml:space="preserve">SECTION</w:t>
      </w:r>
      <w:r xml:space="preserve">
        <w:t> </w:t>
      </w:r>
      <w:r>
        <w:t xml:space="preserve">22.003.</w:t>
      </w:r>
      <w:r xml:space="preserve">
        <w:t> </w:t>
      </w:r>
      <w:r xml:space="preserve">
        <w:t> </w:t>
      </w:r>
      <w:r>
        <w:t xml:space="preserve">(a)  Section 39.002, Utilities Code, as amended by Chapters 950 (S.B. 1580) and 908 (H.B. 4492),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w:t>
      </w:r>
      <w:r>
        <w:rPr>
          <w:strike/>
        </w:rPr>
        <w:t xml:space="preserve">39.159, 39.160,</w:t>
      </w:r>
      <w:r>
        <w:t xml:space="preserve">] </w:t>
      </w:r>
      <w:r>
        <w:rPr>
          <w:u w:val="single"/>
        </w:rPr>
        <w:t xml:space="preserve">39.161, 39.162, 39.163,</w:t>
      </w:r>
      <w:r>
        <w:t xml:space="preserve"> 39.203, 39.904, 39.9051, 39.9052,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(b)</w:t>
      </w:r>
      <w:r xml:space="preserve">
        <w:t> </w:t>
      </w:r>
      <w:r xml:space="preserve">
        <w:t> </w:t>
      </w:r>
      <w:r>
        <w:t xml:space="preserve">Sections 39.159 and 39.160, Utilities Code, as added by Chapter 950 (S.B. 1580), Acts of the 87th Legislature, Regular Session, 2021, are redesignated as Sections 39.161 and 39.162, Utilities Code, respectively.</w:t>
      </w:r>
    </w:p>
    <w:p w:rsidR="003F3435" w:rsidRDefault="0032493E">
      <w:pPr>
        <w:spacing w:line="480" w:lineRule="auto"/>
        <w:ind w:firstLine="720"/>
        <w:jc w:val="both"/>
      </w:pPr>
      <w:r>
        <w:t xml:space="preserve">(c)</w:t>
      </w:r>
      <w:r xml:space="preserve">
        <w:t> </w:t>
      </w:r>
      <w:r xml:space="preserve">
        <w:t> </w:t>
      </w:r>
      <w:r>
        <w:t xml:space="preserve">Section 39.159, Utilities Code, as added by Chapter 908 (H.B. 4492), Acts of the 87th Legislature, Regular Session, 2021, is redesignated as Section 39.163, Utilities Code.</w:t>
      </w:r>
    </w:p>
    <w:p w:rsidR="003F3435" w:rsidRDefault="0032493E">
      <w:pPr>
        <w:spacing w:line="480" w:lineRule="auto"/>
        <w:ind w:firstLine="720"/>
        <w:jc w:val="both"/>
      </w:pPr>
      <w:r>
        <w:t xml:space="preserve">(d)</w:t>
      </w:r>
      <w:r xml:space="preserve">
        <w:t> </w:t>
      </w:r>
      <w:r xml:space="preserve">
        <w:t> </w:t>
      </w:r>
      <w:r>
        <w:t xml:space="preserve">Section 39.159, Utilities Code, as added by Chapter 73 (H.B. 2586), Acts of the 87th Legislature, Regular Session, 2021, is redesignated as Section 39.164, Utilities Code.</w:t>
      </w:r>
    </w:p>
    <w:p w:rsidR="003F3435" w:rsidRDefault="0032493E">
      <w:pPr>
        <w:spacing w:line="480" w:lineRule="auto"/>
        <w:ind w:firstLine="720"/>
        <w:jc w:val="both"/>
      </w:pPr>
      <w:r>
        <w:t xml:space="preserve">(e)</w:t>
      </w:r>
      <w:r xml:space="preserve">
        <w:t> </w:t>
      </w:r>
      <w:r xml:space="preserve">
        <w:t> </w:t>
      </w:r>
      <w:r>
        <w:t xml:space="preserve">Section 39.159, Utilities Code, as added by Chapter 876 (S.B. 1281), Acts of the 87th Legislature, Regular Session, 2021, is redesignated as Section 39.165, Utilities Code.</w:t>
      </w:r>
    </w:p>
    <w:p w:rsidR="003F3435" w:rsidRDefault="0032493E">
      <w:pPr>
        <w:spacing w:line="480" w:lineRule="auto"/>
        <w:ind w:firstLine="720"/>
        <w:jc w:val="both"/>
      </w:pPr>
      <w:r>
        <w:t xml:space="preserve">SECTION 22.004.</w:t>
      </w:r>
      <w:r xml:space="preserve">
        <w:t> </w:t>
      </w:r>
      <w:r xml:space="preserve">
        <w:t> </w:t>
      </w:r>
      <w:r>
        <w:t xml:space="preserve">Section 39.918(b), Utilities Code, is amended to correct a reference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transmission and distribution utility may:</w:t>
      </w:r>
    </w:p>
    <w:p w:rsidR="003F3435" w:rsidRDefault="0032493E">
      <w:pPr>
        <w:spacing w:line="480" w:lineRule="auto"/>
        <w:ind w:firstLine="1440"/>
        <w:jc w:val="both"/>
      </w:pPr>
      <w:r>
        <w:t xml:space="preserve">(1)</w:t>
      </w:r>
      <w:r xml:space="preserve">
        <w:t> </w:t>
      </w:r>
      <w:r xml:space="preserve">
        <w:t> </w:t>
      </w:r>
      <w:r>
        <w:t xml:space="preserve">lease and operate facilities that provide temporary emergency electric energy to aid in restoring power to the utility's distribution customers during a widespread power outage in which:</w:t>
      </w:r>
    </w:p>
    <w:p w:rsidR="003F3435" w:rsidRDefault="0032493E">
      <w:pPr>
        <w:spacing w:line="480" w:lineRule="auto"/>
        <w:ind w:firstLine="2160"/>
        <w:jc w:val="both"/>
      </w:pPr>
      <w:r>
        <w:t xml:space="preserve">(A)</w:t>
      </w:r>
      <w:r xml:space="preserve">
        <w:t> </w:t>
      </w:r>
      <w:r xml:space="preserve">
        <w:t> </w:t>
      </w:r>
      <w:r>
        <w:t xml:space="preserve">the independent system operator has ordered the utility to shed load; or</w:t>
      </w:r>
    </w:p>
    <w:p w:rsidR="003F3435" w:rsidRDefault="0032493E">
      <w:pPr>
        <w:spacing w:line="480" w:lineRule="auto"/>
        <w:ind w:firstLine="2160"/>
        <w:jc w:val="both"/>
      </w:pPr>
      <w:r>
        <w:t xml:space="preserve">(B)</w:t>
      </w:r>
      <w:r xml:space="preserve">
        <w:t> </w:t>
      </w:r>
      <w:r xml:space="preserve">
        <w:t> </w:t>
      </w:r>
      <w:r>
        <w:t xml:space="preserve">the utility's distribution facilities are not being fully served by the bulk power system under normal operations; and</w:t>
      </w:r>
    </w:p>
    <w:p w:rsidR="003F3435" w:rsidRDefault="0032493E">
      <w:pPr>
        <w:spacing w:line="480" w:lineRule="auto"/>
        <w:ind w:firstLine="1440"/>
        <w:jc w:val="both"/>
      </w:pPr>
      <w:r>
        <w:t xml:space="preserve">(2)</w:t>
      </w:r>
      <w:r xml:space="preserve">
        <w:t> </w:t>
      </w:r>
      <w:r xml:space="preserve">
        <w:t> </w:t>
      </w:r>
      <w:r>
        <w:t xml:space="preserve">procure, own, and operate, or enter into a cooperative agreement with other transmission and distribution utilities to procure, own, and operate jointly, transmission and distribution facilities that have a lead time of at least six months and would aid in restoring power to the utility's distribution customers following a widespread power outage. In this section, long lead time facilities may not be electric energy storage equipment or facilities under Chapter 35[</w:t>
      </w:r>
      <w:r>
        <w:rPr>
          <w:strike/>
        </w:rPr>
        <w:t xml:space="preserve">, Utilities Code</w:t>
      </w:r>
      <w:r>
        <w:t xml:space="preserve">].</w:t>
      </w:r>
    </w:p>
    <w:p w:rsidR="003F3435" w:rsidRDefault="0032493E">
      <w:pPr>
        <w:spacing w:line="480" w:lineRule="auto"/>
        <w:jc w:val="center"/>
      </w:pPr>
      <w:r>
        <w:t xml:space="preserve">ARTICLE 23. </w:t>
      </w:r>
      <w:r>
        <w:t xml:space="preserve"> </w:t>
      </w:r>
      <w:r>
        <w:t xml:space="preserve">CHANGES RELATING TO REVISED STATUTES</w:t>
      </w:r>
    </w:p>
    <w:p w:rsidR="003F3435" w:rsidRDefault="0032493E">
      <w:pPr>
        <w:spacing w:line="480" w:lineRule="auto"/>
        <w:ind w:firstLine="720"/>
        <w:jc w:val="both"/>
      </w:pPr>
      <w:r>
        <w:t xml:space="preserve">SECTION</w:t>
      </w:r>
      <w:r xml:space="preserve">
        <w:t> </w:t>
      </w:r>
      <w:r>
        <w:t xml:space="preserve">23.001.</w:t>
      </w:r>
      <w:r xml:space="preserve">
        <w:t> </w:t>
      </w:r>
      <w:r xml:space="preserve">
        <w:t> </w:t>
      </w:r>
      <w:r>
        <w:t xml:space="preserve">The following provisions are repealed to conform to the repeal of the substance of the chapters:</w:t>
      </w:r>
    </w:p>
    <w:p w:rsidR="003F3435" w:rsidRDefault="0032493E">
      <w:pPr>
        <w:spacing w:line="480" w:lineRule="auto"/>
        <w:ind w:firstLine="1440"/>
        <w:jc w:val="both"/>
      </w:pPr>
      <w:r>
        <w:t xml:space="preserve">(1)</w:t>
      </w:r>
      <w:r xml:space="preserve">
        <w:t> </w:t>
      </w:r>
      <w:r xml:space="preserve">
        <w:t> </w:t>
      </w:r>
      <w:r>
        <w:t xml:space="preserve">the heading to Chapter 18, Title 32, Revised Statutes;</w:t>
      </w:r>
    </w:p>
    <w:p w:rsidR="003F3435" w:rsidRDefault="0032493E">
      <w:pPr>
        <w:spacing w:line="480" w:lineRule="auto"/>
        <w:ind w:firstLine="1440"/>
        <w:jc w:val="both"/>
      </w:pPr>
      <w:r>
        <w:t xml:space="preserve">(2)</w:t>
      </w:r>
      <w:r xml:space="preserve">
        <w:t> </w:t>
      </w:r>
      <w:r xml:space="preserve">
        <w:t> </w:t>
      </w:r>
      <w:r>
        <w:t xml:space="preserve">the heading to Chapter 4, Title 70, Revised Statutes; and</w:t>
      </w:r>
    </w:p>
    <w:p w:rsidR="003F3435" w:rsidRDefault="0032493E">
      <w:pPr>
        <w:spacing w:line="480" w:lineRule="auto"/>
        <w:ind w:firstLine="1440"/>
        <w:jc w:val="both"/>
      </w:pPr>
      <w:r>
        <w:t xml:space="preserve">(3)</w:t>
      </w:r>
      <w:r xml:space="preserve">
        <w:t> </w:t>
      </w:r>
      <w:r xml:space="preserve">
        <w:t> </w:t>
      </w:r>
      <w:r>
        <w:t xml:space="preserve">the heading to Chapter 1, Title 71, Revised Statutes.</w:t>
      </w:r>
    </w:p>
    <w:p w:rsidR="003F3435" w:rsidRDefault="0032493E">
      <w:pPr>
        <w:spacing w:line="480" w:lineRule="auto"/>
        <w:jc w:val="center"/>
      </w:pPr>
      <w:r>
        <w:t xml:space="preserve">ARTICLE 24. </w:t>
      </w:r>
      <w:r>
        <w:t xml:space="preserve"> </w:t>
      </w:r>
      <w:r>
        <w:t xml:space="preserve">REDESIGNATIONS</w:t>
      </w:r>
    </w:p>
    <w:p w:rsidR="003F3435" w:rsidRDefault="0032493E">
      <w:pPr>
        <w:spacing w:line="480" w:lineRule="auto"/>
        <w:ind w:firstLine="720"/>
        <w:jc w:val="both"/>
      </w:pPr>
      <w:r>
        <w:t xml:space="preserve">SECTION</w:t>
      </w:r>
      <w:r xml:space="preserve">
        <w:t> </w:t>
      </w:r>
      <w:r>
        <w:t xml:space="preserve">24.001.</w:t>
      </w:r>
      <w:r xml:space="preserve">
        <w:t> </w:t>
      </w:r>
      <w:r xml:space="preserve">
        <w:t> </w:t>
      </w:r>
      <w:r>
        <w:t xml:space="preserve">The following provisions of enacted codes are redesignated to eliminate duplicate citations:</w:t>
      </w:r>
    </w:p>
    <w:p w:rsidR="003F3435" w:rsidRDefault="0032493E">
      <w:pPr>
        <w:spacing w:line="480" w:lineRule="auto"/>
        <w:ind w:firstLine="1440"/>
        <w:jc w:val="both"/>
      </w:pPr>
      <w:r>
        <w:t xml:space="preserve">(1)</w:t>
      </w:r>
      <w:r xml:space="preserve">
        <w:t> </w:t>
      </w:r>
      <w:r xml:space="preserve">
        <w:t> </w:t>
      </w:r>
      <w:r>
        <w:t xml:space="preserve">Chapter 113, Business &amp; Commerce Code, as added by Chapter 561 (S.B. 398), Acts of the 87th Legislature, Regular Session, 2021, is redesignated as Chapter 115, Business &amp; Commerce Code, and Sections 113.001, 113.002, 113.003, 113.004, and 113.005, Business &amp; Commerce Code, as added by that Act, are redesignated as Sections 115.001, 115.002, 115.003, 115.004, and 115.005, Business &amp; Commerce Code, respectively.</w:t>
      </w:r>
    </w:p>
    <w:p w:rsidR="003F3435" w:rsidRDefault="0032493E">
      <w:pPr>
        <w:spacing w:line="480" w:lineRule="auto"/>
        <w:ind w:firstLine="1440"/>
        <w:jc w:val="both"/>
      </w:pPr>
      <w:r>
        <w:t xml:space="preserve">(2)</w:t>
      </w:r>
      <w:r xml:space="preserve">
        <w:t> </w:t>
      </w:r>
      <w:r xml:space="preserve">
        <w:t> </w:t>
      </w:r>
      <w:r>
        <w:t xml:space="preserve">Chapter 113, Business &amp; Commerce Code, as added by Chapter 975 (S.B. 2116), Acts of the 87th Legislature, Regular Session, 2021, is redesignated as Chapter 117, Business &amp; Commerce Code, and Sections 113.001, 113.002, and 113.003, Business &amp; Commerce Code, as added by that Act, are redesignated as Sections 117.001, 117.002, and 117.003, Business &amp; Commerce Code, respectively.</w:t>
      </w:r>
    </w:p>
    <w:p w:rsidR="003F3435" w:rsidRDefault="0032493E">
      <w:pPr>
        <w:spacing w:line="480" w:lineRule="auto"/>
        <w:ind w:firstLine="1440"/>
        <w:jc w:val="both"/>
      </w:pPr>
      <w:r>
        <w:t xml:space="preserve">(3)</w:t>
      </w:r>
      <w:r xml:space="preserve">
        <w:t> </w:t>
      </w:r>
      <w:r xml:space="preserve">
        <w:t> </w:t>
      </w:r>
      <w:r>
        <w:t xml:space="preserve">Chapter 114, Business &amp; Commerce Code, as added by Chapter 305 (S.B. 911), Acts of the 87th Legislature, Regular Session, 2021, is redesignated as Chapter 118, Business &amp; Commerce Code, and Sections 114.0001, 114.0002, 114.0003, 114.0004, and 114.0005, Business &amp; Commerce Code, as added by that Act, are redesignated as Sections 118.0001, 118.0002, 118.0003, 118.0004, and 118.0005, Business &amp; Commerce Code, respectively.</w:t>
      </w:r>
    </w:p>
    <w:p w:rsidR="003F3435" w:rsidRDefault="0032493E">
      <w:pPr>
        <w:spacing w:line="480" w:lineRule="auto"/>
        <w:ind w:firstLine="1440"/>
        <w:jc w:val="both"/>
      </w:pPr>
      <w:r>
        <w:t xml:space="preserve">(4)</w:t>
      </w:r>
      <w:r xml:space="preserve">
        <w:t> </w:t>
      </w:r>
      <w:r xml:space="preserve">
        <w:t> </w:t>
      </w:r>
      <w:r>
        <w:t xml:space="preserve">Chapter 116, Business &amp; Commerce Code, as added by Chapter 512 (S.B. 291), Acts of the 87th Legislature, Regular Session, 2021, is redesignated as Chapter 119, Business &amp; Commerce Code, and Section 116.0001, Business &amp; Commerce Code, as added by that Act, is redesignated as Section 119.0001, Business &amp; Commerce Code.</w:t>
      </w:r>
    </w:p>
    <w:p w:rsidR="003F3435" w:rsidRDefault="0032493E">
      <w:pPr>
        <w:spacing w:line="480" w:lineRule="auto"/>
        <w:ind w:firstLine="1440"/>
        <w:jc w:val="both"/>
      </w:pPr>
      <w:r>
        <w:t xml:space="preserve">(5)</w:t>
      </w:r>
      <w:r xml:space="preserve">
        <w:t> </w:t>
      </w:r>
      <w:r xml:space="preserve">
        <w:t> </w:t>
      </w:r>
      <w:r>
        <w:t xml:space="preserve">Chapter 608, Business &amp; Commerce Code, as added by Chapter 245 (H.B. 1372), Acts of the 87th Legislature, Regular Session, 2021, is redesignated as Chapter 609, Business &amp; Commerce Code, and Section 608.001, Business &amp; Commerce Code, as added by that Act, is redesignated as Section 609.001, Business &amp; Commerce Code.</w:t>
      </w:r>
    </w:p>
    <w:p w:rsidR="003F3435" w:rsidRDefault="0032493E">
      <w:pPr>
        <w:spacing w:line="480" w:lineRule="auto"/>
        <w:ind w:firstLine="1440"/>
        <w:jc w:val="both"/>
      </w:pPr>
      <w:r>
        <w:t xml:space="preserve">(6)</w:t>
      </w:r>
      <w:r xml:space="preserve">
        <w:t> </w:t>
      </w:r>
      <w:r xml:space="preserve">
        <w:t> </w:t>
      </w:r>
      <w:r>
        <w:t xml:space="preserve">Article 2.33, Code of Criminal Procedure, as added by Chapter 534 (S.B. 69), Acts of the 87th Legislature, Regular Session, 2021, is redesignated as Article 2.34, Code of Criminal Procedure.</w:t>
      </w:r>
    </w:p>
    <w:p w:rsidR="003F3435" w:rsidRDefault="0032493E">
      <w:pPr>
        <w:spacing w:line="480" w:lineRule="auto"/>
        <w:ind w:firstLine="1440"/>
        <w:jc w:val="both"/>
      </w:pPr>
      <w:r>
        <w:t xml:space="preserve">(7)</w:t>
      </w:r>
      <w:r xml:space="preserve">
        <w:t> </w:t>
      </w:r>
      <w:r xml:space="preserve">
        <w:t> </w:t>
      </w:r>
      <w:r>
        <w:t xml:space="preserve">Article 2.33, Code of Criminal Procedure, as added by Chapter 979 (S.B. 2212), Acts of the 87th Legislature, Regular Session, 2021, is redesignated as Article 2.35, Code of Criminal Procedure.</w:t>
      </w:r>
    </w:p>
    <w:p w:rsidR="003F3435" w:rsidRDefault="0032493E">
      <w:pPr>
        <w:spacing w:line="480" w:lineRule="auto"/>
        <w:ind w:firstLine="1440"/>
        <w:jc w:val="both"/>
      </w:pPr>
      <w:r>
        <w:t xml:space="preserve">(8)</w:t>
      </w:r>
      <w:r xml:space="preserve">
        <w:t> </w:t>
      </w:r>
      <w:r xml:space="preserve">
        <w:t> </w:t>
      </w:r>
      <w:r>
        <w:t xml:space="preserve">Subsection (a-1), Article 7B.001, Code of Criminal Procedure, as added by Chapter 846 (S.B. 623), Acts of the 87th Legislature, Regular Session, 2021, is redesignated as Subsection (a-3), Article 7B.001, Code of Criminal Procedure.</w:t>
      </w:r>
    </w:p>
    <w:p w:rsidR="003F3435" w:rsidRDefault="0032493E">
      <w:pPr>
        <w:spacing w:line="480" w:lineRule="auto"/>
        <w:ind w:firstLine="1440"/>
        <w:jc w:val="both"/>
      </w:pPr>
      <w:r>
        <w:t xml:space="preserve">(9)</w:t>
      </w:r>
      <w:r xml:space="preserve">
        <w:t> </w:t>
      </w:r>
      <w:r xml:space="preserve">
        <w:t> </w:t>
      </w:r>
      <w:r>
        <w:t xml:space="preserve">Subsection (g), Section 11.175, Education Code, as added by Chapter 1045 (S.B. 1267), Acts of the 87th Legislature, Regular Session, 2021, is redesignated as Subsection (h-1), Section 11.175, Education Code.</w:t>
      </w:r>
    </w:p>
    <w:p w:rsidR="003F3435" w:rsidRDefault="0032493E">
      <w:pPr>
        <w:spacing w:line="480" w:lineRule="auto"/>
        <w:ind w:firstLine="1440"/>
        <w:jc w:val="both"/>
      </w:pPr>
      <w:r>
        <w:t xml:space="preserve">(10)</w:t>
      </w:r>
      <w:r xml:space="preserve">
        <w:t> </w:t>
      </w:r>
      <w:r xml:space="preserve">
        <w:t> </w:t>
      </w:r>
      <w:r>
        <w:t xml:space="preserve">Subdivision (4), Section 21.001, Education Code, as added by Chapter 215 (H.B. 159), Acts of the 87th Legislature, Regular Session, 2021, is redesignated as Subdivision (3-a), Section 21.001, Education Code.</w:t>
      </w:r>
    </w:p>
    <w:p w:rsidR="003F3435" w:rsidRDefault="0032493E">
      <w:pPr>
        <w:spacing w:line="480" w:lineRule="auto"/>
        <w:ind w:firstLine="1440"/>
        <w:jc w:val="both"/>
      </w:pPr>
      <w:r>
        <w:t xml:space="preserve">(11)</w:t>
      </w:r>
      <w:r xml:space="preserve">
        <w:t> </w:t>
      </w:r>
      <w:r xml:space="preserve">
        <w:t> </w:t>
      </w:r>
      <w:r>
        <w:t xml:space="preserve">Section 33.0832, Education Code, as added by Chapter 235 (H.B. 1080), Acts of the 87th Legislature, Regular Session, 2021, is redesignated as Section 33.0833, Education Code.</w:t>
      </w:r>
    </w:p>
    <w:p w:rsidR="003F3435" w:rsidRDefault="0032493E">
      <w:pPr>
        <w:spacing w:line="480" w:lineRule="auto"/>
        <w:ind w:firstLine="1440"/>
        <w:jc w:val="both"/>
      </w:pPr>
      <w:r>
        <w:t xml:space="preserve">(12)</w:t>
      </w:r>
      <w:r xml:space="preserve">
        <w:t> </w:t>
      </w:r>
      <w:r xml:space="preserve">
        <w:t> </w:t>
      </w:r>
      <w:r>
        <w:t xml:space="preserve">Subchapter E, Chapter 109, Education Code, as added by Chapter 417 (H.B. 1522), Acts of the 87th Legislature, Regular Session, 2021, is redesignated as Subchapter F, Chapter 109, Education Code, and Sections 109.201, 109.202, 109.203, 109.204, and 109.205, Education Code, as added by that Act, are redesignated as Sections 109.251, 109.252, 109.253, 109.254, and 109.255, Education Code, respectively.</w:t>
      </w:r>
    </w:p>
    <w:p w:rsidR="003F3435" w:rsidRDefault="0032493E">
      <w:pPr>
        <w:spacing w:line="480" w:lineRule="auto"/>
        <w:ind w:firstLine="1440"/>
        <w:jc w:val="both"/>
      </w:pPr>
      <w:r>
        <w:t xml:space="preserve">(13)</w:t>
      </w:r>
      <w:r xml:space="preserve">
        <w:t> </w:t>
      </w:r>
      <w:r xml:space="preserve">
        <w:t> </w:t>
      </w:r>
      <w:r>
        <w:t xml:space="preserve">Section 1001.1021, Education Code, as added by Chapter 924 (H.B. 3212), Acts of the 87th Legislature, Regular Session, 2021, is redesignated as Section 1001.1022, Education Code.</w:t>
      </w:r>
    </w:p>
    <w:p w:rsidR="003F3435" w:rsidRDefault="0032493E">
      <w:pPr>
        <w:spacing w:line="480" w:lineRule="auto"/>
        <w:ind w:firstLine="1440"/>
        <w:jc w:val="both"/>
      </w:pPr>
      <w:r>
        <w:t xml:space="preserve">(14)</w:t>
      </w:r>
      <w:r xml:space="preserve">
        <w:t> </w:t>
      </w:r>
      <w:r xml:space="preserve">
        <w:t> </w:t>
      </w:r>
      <w:r>
        <w:t xml:space="preserve">Section 31.126, Election Code, as added by Chapter 360 (S.B. 231), Acts of the 87th Legislature, Regular Session, 2021, is redesignated as Section 31.127, Election Code.</w:t>
      </w:r>
    </w:p>
    <w:p w:rsidR="003F3435" w:rsidRDefault="0032493E">
      <w:pPr>
        <w:spacing w:line="480" w:lineRule="auto"/>
        <w:ind w:firstLine="1440"/>
        <w:jc w:val="both"/>
      </w:pPr>
      <w:r>
        <w:t xml:space="preserve">(15)</w:t>
      </w:r>
      <w:r xml:space="preserve">
        <w:t> </w:t>
      </w:r>
      <w:r xml:space="preserve">
        <w:t> </w:t>
      </w:r>
      <w:r>
        <w:t xml:space="preserve">Subchapter R, Chapter 403, Government Code, as added by Chapter 659 (H.B. 1505), Acts of the 87th Legislature, Regular Session, 2021, is redesignated as Subchapter S, Chapter 403, Government Code, and Sections 403.501, 403.502, and 403.503, Government Code, as added by that Act, are redesignated as Sections 403.551, 403.552, and 403.553, Government Code, respectively.</w:t>
      </w:r>
    </w:p>
    <w:p w:rsidR="003F3435" w:rsidRDefault="0032493E">
      <w:pPr>
        <w:spacing w:line="480" w:lineRule="auto"/>
        <w:ind w:firstLine="1440"/>
        <w:jc w:val="both"/>
      </w:pPr>
      <w:r>
        <w:t xml:space="preserve">(16)</w:t>
      </w:r>
      <w:r xml:space="preserve">
        <w:t> </w:t>
      </w:r>
      <w:r xml:space="preserve">
        <w:t> </w:t>
      </w:r>
      <w:r>
        <w:t xml:space="preserve">Section 411.184, Government Code, as added by Chapter 1026 (H.B. 1069), Acts of the 87th Legislature, Regular Session, 2021, is redesignated as Section 411.1883, Government Code.</w:t>
      </w:r>
    </w:p>
    <w:p w:rsidR="003F3435" w:rsidRDefault="0032493E">
      <w:pPr>
        <w:spacing w:line="480" w:lineRule="auto"/>
        <w:ind w:firstLine="1440"/>
        <w:jc w:val="both"/>
      </w:pPr>
      <w:r>
        <w:t xml:space="preserve">(17)</w:t>
      </w:r>
      <w:r xml:space="preserve">
        <w:t> </w:t>
      </w:r>
      <w:r xml:space="preserve">
        <w:t> </w:t>
      </w:r>
      <w:r>
        <w:t xml:space="preserve">Subchapter J, Chapter 418, Government Code, as added by Chapter 863 (S.B. 968), Acts of the 87th Legislature, Regular Session, 2021, is redesignated as Subchapter I, Chapter 418, Government Code, and Sections 418.301, 418.302, 418.303, 418.304, 418.305, 418.306, and 418.307, Government Code, as added by that Act, are redesignated as Sections 418.251, 418.252, 418.253, 418.254, 418.255, 418.256, and 418.257, Government Code, respectively.</w:t>
      </w:r>
    </w:p>
    <w:p w:rsidR="003F3435" w:rsidRDefault="0032493E">
      <w:pPr>
        <w:spacing w:line="480" w:lineRule="auto"/>
        <w:ind w:firstLine="1440"/>
        <w:jc w:val="both"/>
      </w:pPr>
      <w:r>
        <w:t xml:space="preserve">(18)</w:t>
      </w:r>
      <w:r xml:space="preserve">
        <w:t> </w:t>
      </w:r>
      <w:r xml:space="preserve">
        <w:t> </w:t>
      </w:r>
      <w:r>
        <w:t xml:space="preserve">Section 434.027, Government Code, as added by Chapter 157 (S.B. 886), Acts of the 87th Legislature, Regular Session, 2021, is redesignated as Section 434.028, Government Code.</w:t>
      </w:r>
    </w:p>
    <w:p w:rsidR="003F3435" w:rsidRDefault="0032493E">
      <w:pPr>
        <w:spacing w:line="480" w:lineRule="auto"/>
        <w:ind w:firstLine="1440"/>
        <w:jc w:val="both"/>
      </w:pPr>
      <w:r>
        <w:t xml:space="preserve">(19)</w:t>
      </w:r>
      <w:r xml:space="preserve">
        <w:t> </w:t>
      </w:r>
      <w:r xml:space="preserve">
        <w:t> </w:t>
      </w:r>
      <w:r>
        <w:t xml:space="preserve">Subchapter CC, Chapter 481, Government Code, as added by Chapter 847 (S.B. 678), Acts of the 87th Legislature, Regular Session, 2021, is redesignated as Subchapter EE, Chapter 481, Government Code.</w:t>
      </w:r>
    </w:p>
    <w:p w:rsidR="003F3435" w:rsidRDefault="0032493E">
      <w:pPr>
        <w:spacing w:line="480" w:lineRule="auto"/>
        <w:ind w:firstLine="1440"/>
        <w:jc w:val="both"/>
      </w:pPr>
      <w:r>
        <w:t xml:space="preserve">(20)</w:t>
      </w:r>
      <w:r xml:space="preserve">
        <w:t> </w:t>
      </w:r>
      <w:r xml:space="preserve">
        <w:t> </w:t>
      </w:r>
      <w:r>
        <w:t xml:space="preserve">Subsection (f), Section 825.4092, Government Code, as added by Chapter 511 (S.B. 288), Acts of the 87th Legislature, Regular Session, 2021, is redesignated as Subsection (g), Section 825.4092, Government Code.</w:t>
      </w:r>
    </w:p>
    <w:p w:rsidR="003F3435" w:rsidRDefault="0032493E">
      <w:pPr>
        <w:spacing w:line="480" w:lineRule="auto"/>
        <w:ind w:firstLine="1440"/>
        <w:jc w:val="both"/>
      </w:pPr>
      <w:r>
        <w:t xml:space="preserve">(21)</w:t>
      </w:r>
      <w:r xml:space="preserve">
        <w:t> </w:t>
      </w:r>
      <w:r xml:space="preserve">
        <w:t> </w:t>
      </w:r>
      <w:r>
        <w:t xml:space="preserve">Chapter 2274, Government Code, as added by Chapter 975 (S.B. 2116), Acts of the 87th Legislature, Regular Session, 2021, is redesignated as Chapter 2275, Government Code, and Sections 2274.0101, 2274.0102, and 2274.0103, Government Code, as added by that Act, are redesignated as Sections 2275.0101, 2275.0102, and 2275.0103, Government Code, respectively.</w:t>
      </w:r>
    </w:p>
    <w:p w:rsidR="003F3435" w:rsidRDefault="0032493E">
      <w:pPr>
        <w:spacing w:line="480" w:lineRule="auto"/>
        <w:ind w:firstLine="1440"/>
        <w:jc w:val="both"/>
      </w:pPr>
      <w:r>
        <w:t xml:space="preserve">(22)</w:t>
      </w:r>
      <w:r xml:space="preserve">
        <w:t> </w:t>
      </w:r>
      <w:r xml:space="preserve">
        <w:t> </w:t>
      </w:r>
      <w:r>
        <w:t xml:space="preserve">Chapter 2274, Government Code, as added by Chapter 529 (S.B. 13), Acts of the 87th Legislature, Regular Session, 2021, is redesignated as Chapter 2276, Government Code, and Sections 2274.001 and 2274.002, Government Code, as added by that Act, are redesignated as Sections 2276.001 and 2276.002, respectively.</w:t>
      </w:r>
    </w:p>
    <w:p w:rsidR="003F3435" w:rsidRDefault="0032493E">
      <w:pPr>
        <w:spacing w:line="480" w:lineRule="auto"/>
        <w:ind w:firstLine="1440"/>
        <w:jc w:val="both"/>
      </w:pPr>
      <w:r>
        <w:t xml:space="preserve">(23)</w:t>
      </w:r>
      <w:r xml:space="preserve">
        <w:t> </w:t>
      </w:r>
      <w:r xml:space="preserve">
        <w:t> </w:t>
      </w:r>
      <w:r>
        <w:t xml:space="preserve">Chapter 2274, Government Code, as added by Chapter 833 (S.B. 4), Acts of the 87th Legislature, Regular Session, 2021, is redesignated as Chapter 2277, Government Code, and Sections 2274.001, 2274.002, and 2274.003, Government Code, as added by that Act, are redesignated as Sections 2277.001, 2277.002, and 2277.003, respectively.</w:t>
      </w:r>
    </w:p>
    <w:p w:rsidR="003F3435" w:rsidRDefault="0032493E">
      <w:pPr>
        <w:spacing w:line="480" w:lineRule="auto"/>
        <w:ind w:firstLine="1440"/>
        <w:jc w:val="both"/>
      </w:pPr>
      <w:r>
        <w:t xml:space="preserve">(24)</w:t>
      </w:r>
      <w:r xml:space="preserve">
        <w:t> </w:t>
      </w:r>
      <w:r xml:space="preserve">
        <w:t> </w:t>
      </w:r>
      <w:r>
        <w:t xml:space="preserve">Chapter 260C, Health and Safety Code, as added by Chapter 732 (H.B. 3961), Acts of the 87th Legislature, Regular Session, 2021, is redesignated as Chapter 260D, Health and Safety Code, and Sections 260C.001 and 260C.002, Health and Safety Code, as added by that Act, are redesignated as Sections 260D.001 and 260D.002, respectively.</w:t>
      </w:r>
    </w:p>
    <w:p w:rsidR="003F3435" w:rsidRDefault="0032493E">
      <w:pPr>
        <w:spacing w:line="480" w:lineRule="auto"/>
        <w:ind w:firstLine="1440"/>
        <w:jc w:val="both"/>
      </w:pPr>
      <w:r>
        <w:t xml:space="preserve">(25)</w:t>
      </w:r>
      <w:r xml:space="preserve">
        <w:t> </w:t>
      </w:r>
      <w:r xml:space="preserve">
        <w:t> </w:t>
      </w:r>
      <w:r>
        <w:t xml:space="preserve">Subsection (ll), Section 32.024, Human Resources Code, as added by Chapter 966 (S.B. 1921), Acts of the 87th Legislature, Regular Session, 2021, is redesignated as Subsection (mm), Section 32.024, Human Resources Code.</w:t>
      </w:r>
    </w:p>
    <w:p w:rsidR="003F3435" w:rsidRDefault="0032493E">
      <w:pPr>
        <w:spacing w:line="480" w:lineRule="auto"/>
        <w:ind w:firstLine="1440"/>
        <w:jc w:val="both"/>
      </w:pPr>
      <w:r>
        <w:t xml:space="preserve">(26)</w:t>
      </w:r>
      <w:r xml:space="preserve">
        <w:t> </w:t>
      </w:r>
      <w:r xml:space="preserve">
        <w:t> </w:t>
      </w:r>
      <w:r>
        <w:t xml:space="preserve">Subchapter M, Chapter 544, Insurance Code, as added by Chapter 71 (H.B. 317), Acts of the 87th Legislature, Regular Session, 2021, is redesignated as Subchapter N, Chapter 544, Insurance Code, and Sections 544.601, 544.602, and 544.603, Insurance Code, as added by that Act, are redesignated as Sections 544.651, 544.652, and 544.653, Insurance Code, respectively.</w:t>
      </w:r>
    </w:p>
    <w:p w:rsidR="003F3435" w:rsidRDefault="0032493E">
      <w:pPr>
        <w:spacing w:line="480" w:lineRule="auto"/>
        <w:ind w:firstLine="1440"/>
        <w:jc w:val="both"/>
      </w:pPr>
      <w:r>
        <w:t xml:space="preserve">(27)</w:t>
      </w:r>
      <w:r xml:space="preserve">
        <w:t> </w:t>
      </w:r>
      <w:r xml:space="preserve">
        <w:t> </w:t>
      </w:r>
      <w:r>
        <w:t xml:space="preserve">Subchapter L, Chapter 1369, Insurance Code, as added by Chapter 142 (H.B. 1763), Acts of the 87th Legislature, Regular Session, 2021, is redesignated as Subchapter M, Chapter 1369, Insurance Code, and Sections 1369.551, 1369.552, 1369.553, 1369.554, 1369.555, 1369.556, 1369.557, 1369.558, 1369.559, and 1369.560, Insurance Code, as added by that Act, are redesignated as Sections 1369.601, 1369.602, 1369.603, 1369.604, 1369.605, 1369.606, 1369.607, 1369.608, 1369.609, and 1369.610, Insurance Code, respectively.</w:t>
      </w:r>
    </w:p>
    <w:p w:rsidR="003F3435" w:rsidRDefault="0032493E">
      <w:pPr>
        <w:spacing w:line="480" w:lineRule="auto"/>
        <w:ind w:firstLine="1440"/>
        <w:jc w:val="both"/>
      </w:pPr>
      <w:r>
        <w:t xml:space="preserve">(28)</w:t>
      </w:r>
      <w:r xml:space="preserve">
        <w:t> </w:t>
      </w:r>
      <w:r xml:space="preserve">
        <w:t> </w:t>
      </w:r>
      <w:r>
        <w:t xml:space="preserve">Section 43.004, Local Government Code, as added by Chapter 103 (S.B. 1338), Acts of the 87th Legislature, Regular Session, 2021, is redesignated as Section 43.005, Local Government Code.</w:t>
      </w:r>
    </w:p>
    <w:p w:rsidR="003F3435" w:rsidRDefault="0032493E">
      <w:pPr>
        <w:spacing w:line="480" w:lineRule="auto"/>
        <w:ind w:firstLine="1440"/>
        <w:jc w:val="both"/>
      </w:pPr>
      <w:r>
        <w:t xml:space="preserve">(29)</w:t>
      </w:r>
      <w:r xml:space="preserve">
        <w:t> </w:t>
      </w:r>
      <w:r xml:space="preserve">
        <w:t> </w:t>
      </w:r>
      <w:r>
        <w:t xml:space="preserve">Section 180.008, Local Government Code, as added by Chapter 685 (H.B. 2073), Acts of the 87th Legislature, Regular Session, 2021, is redesignated as Section 180.009, Local Government Code.</w:t>
      </w:r>
    </w:p>
    <w:p w:rsidR="003F3435" w:rsidRDefault="0032493E">
      <w:pPr>
        <w:spacing w:line="480" w:lineRule="auto"/>
        <w:ind w:firstLine="1440"/>
        <w:jc w:val="both"/>
      </w:pPr>
      <w:r>
        <w:t xml:space="preserve">(30)</w:t>
      </w:r>
      <w:r xml:space="preserve">
        <w:t> </w:t>
      </w:r>
      <w:r xml:space="preserve">
        <w:t> </w:t>
      </w:r>
      <w:r>
        <w:t xml:space="preserve">Section 250.011, Local Government Code, as added by Chapter 315 (H.B. 738), Acts of the 87th Legislature, Regular Session, 2021, is redesignated as Section 250.012, Local Government Code.</w:t>
      </w:r>
    </w:p>
    <w:p w:rsidR="003F3435" w:rsidRDefault="0032493E">
      <w:pPr>
        <w:spacing w:line="480" w:lineRule="auto"/>
        <w:ind w:firstLine="1440"/>
        <w:jc w:val="both"/>
      </w:pPr>
      <w:r>
        <w:t xml:space="preserve">(31)</w:t>
      </w:r>
      <w:r xml:space="preserve">
        <w:t> </w:t>
      </w:r>
      <w:r xml:space="preserve">
        <w:t> </w:t>
      </w:r>
      <w:r>
        <w:t xml:space="preserve">Section 250.011, Local Government Code, as added by Chapter 978 (S.B. 2188), Acts of the 87th Legislature, Regular Session, 2021, is redesignated as Section 250.013, Local Government Code.</w:t>
      </w:r>
    </w:p>
    <w:p w:rsidR="003F3435" w:rsidRDefault="0032493E">
      <w:pPr>
        <w:spacing w:line="480" w:lineRule="auto"/>
        <w:ind w:firstLine="1440"/>
        <w:jc w:val="both"/>
      </w:pPr>
      <w:r>
        <w:t xml:space="preserve">(32)</w:t>
      </w:r>
      <w:r xml:space="preserve">
        <w:t> </w:t>
      </w:r>
      <w:r xml:space="preserve">
        <w:t> </w:t>
      </w:r>
      <w:r>
        <w:t xml:space="preserve">Subsection (b), Section 153.084, Natural Resources Code, as added by Chapter 330 (H.B. 2004), Acts of the 87th Legislature, Regular Session, 2021, is redesignated as Subsection (b-1), Section 153.084, Natural Resources Code.</w:t>
      </w:r>
    </w:p>
    <w:p w:rsidR="003F3435" w:rsidRDefault="0032493E">
      <w:pPr>
        <w:spacing w:line="480" w:lineRule="auto"/>
        <w:ind w:firstLine="1440"/>
        <w:jc w:val="both"/>
      </w:pPr>
      <w:r>
        <w:t xml:space="preserve">(33)</w:t>
      </w:r>
      <w:r xml:space="preserve">
        <w:t> </w:t>
      </w:r>
      <w:r xml:space="preserve">
        <w:t> </w:t>
      </w:r>
      <w:r>
        <w:t xml:space="preserve">Section 1701.269, Occupations Code, as added by Chapter 708 (H.B. 2831), Acts of the 87th Legislature, Regular Session, 2021, is redesignated as Section 1701.271, Occupations Code.</w:t>
      </w:r>
    </w:p>
    <w:p w:rsidR="003F3435" w:rsidRDefault="0032493E">
      <w:pPr>
        <w:spacing w:line="480" w:lineRule="auto"/>
        <w:ind w:firstLine="1440"/>
        <w:jc w:val="both"/>
      </w:pPr>
      <w:r>
        <w:t xml:space="preserve">(34)</w:t>
      </w:r>
      <w:r xml:space="preserve">
        <w:t> </w:t>
      </w:r>
      <w:r xml:space="preserve">
        <w:t> </w:t>
      </w:r>
      <w:r>
        <w:t xml:space="preserve">Subsection (m), Section 46.15, Penal Code, as added by Chapter 1026 (H.B. 1069), Acts of the 87th Legislature, Regular Session, 2021, is redesignated as Subsection (r), Section 46.15, Penal Code.</w:t>
      </w:r>
    </w:p>
    <w:p w:rsidR="003F3435" w:rsidRDefault="0032493E">
      <w:pPr>
        <w:spacing w:line="480" w:lineRule="auto"/>
        <w:ind w:firstLine="1440"/>
        <w:jc w:val="both"/>
      </w:pPr>
      <w:r>
        <w:t xml:space="preserve">(35)</w:t>
      </w:r>
      <w:r xml:space="preserve">
        <w:t> </w:t>
      </w:r>
      <w:r xml:space="preserve">
        <w:t> </w:t>
      </w:r>
      <w:r>
        <w:t xml:space="preserve">Subsection (m), Section 25.19, Tax Code, as added by Chapter 209 (H.B. 2723), Acts of the 87th Legislature, Regular Session, 2021, is redesignated as Subsection (l-1), Section 25.19, Tax Code.</w:t>
      </w:r>
    </w:p>
    <w:p w:rsidR="003F3435" w:rsidRDefault="0032493E">
      <w:pPr>
        <w:spacing w:line="480" w:lineRule="auto"/>
        <w:ind w:firstLine="1440"/>
        <w:jc w:val="both"/>
      </w:pPr>
      <w:r>
        <w:t xml:space="preserve">(36)</w:t>
      </w:r>
      <w:r xml:space="preserve">
        <w:t> </w:t>
      </w:r>
      <w:r xml:space="preserve">
        <w:t> </w:t>
      </w:r>
      <w:r>
        <w:t xml:space="preserve">Subsection (b-4), Section 41.45, Tax Code, as added by Chapter 965 (S.B. 1919), Acts of the 87th Legislature, Regular Session, 2021, is redesignated as Subsection (b-6), Section 41.45, Tax Code.</w:t>
      </w:r>
    </w:p>
    <w:p w:rsidR="003F3435" w:rsidRDefault="0032493E">
      <w:pPr>
        <w:spacing w:line="480" w:lineRule="auto"/>
        <w:ind w:firstLine="1440"/>
        <w:jc w:val="both"/>
      </w:pPr>
      <w:r>
        <w:t xml:space="preserve">(37)</w:t>
      </w:r>
      <w:r xml:space="preserve">
        <w:t> </w:t>
      </w:r>
      <w:r xml:space="preserve">
        <w:t> </w:t>
      </w:r>
      <w:r>
        <w:t xml:space="preserve">Section 201.623, Transportation Code, as added by Chapter 898 (H.B. 3319), Acts of the 87th Legislature, Regular Session, 2021, is redesignated as Section 201.624, Transportation Code.</w:t>
      </w:r>
    </w:p>
    <w:p w:rsidR="003F3435" w:rsidRDefault="0032493E">
      <w:pPr>
        <w:spacing w:line="480" w:lineRule="auto"/>
        <w:ind w:firstLine="1440"/>
        <w:jc w:val="both"/>
      </w:pPr>
      <w:r>
        <w:t xml:space="preserve">(38)</w:t>
      </w:r>
      <w:r xml:space="preserve">
        <w:t> </w:t>
      </w:r>
      <w:r xml:space="preserve">
        <w:t> </w:t>
      </w:r>
      <w:r>
        <w:t xml:space="preserve">Section 225.190, Transportation Code, as added by Chapter 87 (S.B. 730), Acts of the 87th Legislature, Regular Session, 2021, is redesignated as Section 225.201, Transportation Code.</w:t>
      </w:r>
    </w:p>
    <w:p w:rsidR="003F3435" w:rsidRDefault="0032493E">
      <w:pPr>
        <w:spacing w:line="480" w:lineRule="auto"/>
        <w:ind w:firstLine="1440"/>
        <w:jc w:val="both"/>
      </w:pPr>
      <w:r>
        <w:t xml:space="preserve">(39)</w:t>
      </w:r>
      <w:r xml:space="preserve">
        <w:t> </w:t>
      </w:r>
      <w:r xml:space="preserve">
        <w:t> </w:t>
      </w:r>
      <w:r>
        <w:t xml:space="preserve">Section 225.190, Transportation Code, as added by Chapter 97 (S.B. 1124), Acts of the 87th Legislature, Regular Session, 2021, is redesignated as Section 225.202, Transportation Code.</w:t>
      </w:r>
    </w:p>
    <w:p w:rsidR="003F3435" w:rsidRDefault="0032493E">
      <w:pPr>
        <w:spacing w:line="480" w:lineRule="auto"/>
        <w:ind w:firstLine="1440"/>
        <w:jc w:val="both"/>
      </w:pPr>
      <w:r>
        <w:t xml:space="preserve">(40)</w:t>
      </w:r>
      <w:r xml:space="preserve">
        <w:t> </w:t>
      </w:r>
      <w:r xml:space="preserve">
        <w:t> </w:t>
      </w:r>
      <w:r>
        <w:t xml:space="preserve">Section 225.190, Transportation Code, as added by Chapter 153 (H.B. 2431), Acts of the 87th Legislature, Regular Session, 2021, is redesignated as Section 225.203, Transportation Code.</w:t>
      </w:r>
    </w:p>
    <w:p w:rsidR="003F3435" w:rsidRDefault="0032493E">
      <w:pPr>
        <w:spacing w:line="480" w:lineRule="auto"/>
        <w:ind w:firstLine="1440"/>
        <w:jc w:val="both"/>
      </w:pPr>
      <w:r>
        <w:t xml:space="preserve">(41)</w:t>
      </w:r>
      <w:r xml:space="preserve">
        <w:t> </w:t>
      </w:r>
      <w:r xml:space="preserve">
        <w:t> </w:t>
      </w:r>
      <w:r>
        <w:t xml:space="preserve">Section 225.190, Transportation Code, as added by Chapter 266 (H.B. 2167), Acts of the 87th Legislature, Regular Session, 2021, is redesignated as Section 225.204, Transportation Code.</w:t>
      </w:r>
    </w:p>
    <w:p w:rsidR="003F3435" w:rsidRDefault="0032493E">
      <w:pPr>
        <w:spacing w:line="480" w:lineRule="auto"/>
        <w:ind w:firstLine="1440"/>
        <w:jc w:val="both"/>
      </w:pPr>
      <w:r>
        <w:t xml:space="preserve">(42)</w:t>
      </w:r>
      <w:r xml:space="preserve">
        <w:t> </w:t>
      </w:r>
      <w:r xml:space="preserve">
        <w:t> </w:t>
      </w:r>
      <w:r>
        <w:t xml:space="preserve">Section 225.190, Transportation Code, as added by Chapter 301 (S.B. 787), Acts of the 87th Legislature, Regular Session, 2021, is redesignated as Section 225.205, Transportation Code.</w:t>
      </w:r>
    </w:p>
    <w:p w:rsidR="003F3435" w:rsidRDefault="0032493E">
      <w:pPr>
        <w:spacing w:line="480" w:lineRule="auto"/>
        <w:ind w:firstLine="1440"/>
        <w:jc w:val="both"/>
      </w:pPr>
      <w:r>
        <w:t xml:space="preserve">(43)</w:t>
      </w:r>
      <w:r xml:space="preserve">
        <w:t> </w:t>
      </w:r>
      <w:r xml:space="preserve">
        <w:t> </w:t>
      </w:r>
      <w:r>
        <w:t xml:space="preserve">Section 225.190, Transportation Code, as added by Chapter 388 (S.B. 1185), Acts of the 87th Legislature, Regular Session, 2021, is redesignated as Section 225.206, Transportation Code.</w:t>
      </w:r>
    </w:p>
    <w:p w:rsidR="003F3435" w:rsidRDefault="0032493E">
      <w:pPr>
        <w:spacing w:line="480" w:lineRule="auto"/>
        <w:ind w:firstLine="1440"/>
        <w:jc w:val="both"/>
      </w:pPr>
      <w:r>
        <w:t xml:space="preserve">(44)</w:t>
      </w:r>
      <w:r xml:space="preserve">
        <w:t> </w:t>
      </w:r>
      <w:r xml:space="preserve">
        <w:t> </w:t>
      </w:r>
      <w:r>
        <w:t xml:space="preserve">Section 225.190, Transportation Code, as added by Chapter 447 (H.B. 532), Acts of the 87th Legislature, Regular Session, 2021, is redesignated as Section 225.207, Transportation Code.</w:t>
      </w:r>
    </w:p>
    <w:p w:rsidR="003F3435" w:rsidRDefault="0032493E">
      <w:pPr>
        <w:spacing w:line="480" w:lineRule="auto"/>
        <w:ind w:firstLine="1440"/>
        <w:jc w:val="both"/>
      </w:pPr>
      <w:r>
        <w:t xml:space="preserve">(45)</w:t>
      </w:r>
      <w:r xml:space="preserve">
        <w:t> </w:t>
      </w:r>
      <w:r xml:space="preserve">
        <w:t> </w:t>
      </w:r>
      <w:r>
        <w:t xml:space="preserve">Section 225.190, Transportation Code, as added by Chapter 607 (S.B. 1208), Acts of the 87th Legislature, Regular Session, 2021, is redesignated as Section 225.208, Transportation Code.</w:t>
      </w:r>
    </w:p>
    <w:p w:rsidR="003F3435" w:rsidRDefault="0032493E">
      <w:pPr>
        <w:spacing w:line="480" w:lineRule="auto"/>
        <w:ind w:firstLine="1440"/>
        <w:jc w:val="both"/>
      </w:pPr>
      <w:r>
        <w:t xml:space="preserve">(46)</w:t>
      </w:r>
      <w:r xml:space="preserve">
        <w:t> </w:t>
      </w:r>
      <w:r xml:space="preserve">
        <w:t> </w:t>
      </w:r>
      <w:r>
        <w:t xml:space="preserve">Section 225.190, Transportation Code, as added by Chapter 646 (H.B. 1115), Acts of the 87th Legislature, Regular Session, 2021, is redesignated as Section 225.209, Transportation Code.</w:t>
      </w:r>
    </w:p>
    <w:p w:rsidR="003F3435" w:rsidRDefault="0032493E">
      <w:pPr>
        <w:spacing w:line="480" w:lineRule="auto"/>
        <w:ind w:firstLine="1440"/>
        <w:jc w:val="both"/>
      </w:pPr>
      <w:r>
        <w:t xml:space="preserve">(47)</w:t>
      </w:r>
      <w:r xml:space="preserve">
        <w:t> </w:t>
      </w:r>
      <w:r xml:space="preserve">
        <w:t> </w:t>
      </w:r>
      <w:r>
        <w:t xml:space="preserve">Section 225.190, Transportation Code, as added by Chapter 654 (H.B. 1321), Acts of the 87th Legislature, Regular Session, 2021, is redesignated as Section 225.210, Transportation Code.</w:t>
      </w:r>
    </w:p>
    <w:p w:rsidR="003F3435" w:rsidRDefault="0032493E">
      <w:pPr>
        <w:spacing w:line="480" w:lineRule="auto"/>
        <w:ind w:firstLine="1440"/>
        <w:jc w:val="both"/>
      </w:pPr>
      <w:r>
        <w:t xml:space="preserve">(48)</w:t>
      </w:r>
      <w:r xml:space="preserve">
        <w:t> </w:t>
      </w:r>
      <w:r xml:space="preserve">
        <w:t> </w:t>
      </w:r>
      <w:r>
        <w:t xml:space="preserve">Section 225.190, Transportation Code, as added by Chapter 699 (H.B. 2521), Acts of the 87th Legislature, Regular Session, 2021, is redesignated as Section 225.211, Transportation Code.</w:t>
      </w:r>
    </w:p>
    <w:p w:rsidR="003F3435" w:rsidRDefault="0032493E">
      <w:pPr>
        <w:spacing w:line="480" w:lineRule="auto"/>
        <w:ind w:firstLine="1440"/>
        <w:jc w:val="both"/>
      </w:pPr>
      <w:r>
        <w:t xml:space="preserve">(49)</w:t>
      </w:r>
      <w:r xml:space="preserve">
        <w:t> </w:t>
      </w:r>
      <w:r xml:space="preserve">
        <w:t> </w:t>
      </w:r>
      <w:r>
        <w:t xml:space="preserve">Section 225.190, Transportation Code, as added by Chapter 707 (H.B. 2807), Acts of the 87th Legislature, Regular Session, 2021, is redesignated as Section 225.212, Transportation Code.</w:t>
      </w:r>
    </w:p>
    <w:p w:rsidR="003F3435" w:rsidRDefault="0032493E">
      <w:pPr>
        <w:spacing w:line="480" w:lineRule="auto"/>
        <w:ind w:firstLine="1440"/>
        <w:jc w:val="both"/>
      </w:pPr>
      <w:r>
        <w:t xml:space="preserve">(50)</w:t>
      </w:r>
      <w:r xml:space="preserve">
        <w:t> </w:t>
      </w:r>
      <w:r xml:space="preserve">
        <w:t> </w:t>
      </w:r>
      <w:r>
        <w:t xml:space="preserve">Section 225.190, Transportation Code, as added by Chapter 925 (H.B. 3324), Acts of the 87th Legislature, Regular Session, 2021, is redesignated as Section 225.213, Transportation Code.</w:t>
      </w:r>
    </w:p>
    <w:p w:rsidR="003F3435" w:rsidRDefault="0032493E">
      <w:pPr>
        <w:spacing w:line="480" w:lineRule="auto"/>
        <w:ind w:firstLine="1440"/>
        <w:jc w:val="both"/>
      </w:pPr>
      <w:r>
        <w:t xml:space="preserve">(51)</w:t>
      </w:r>
      <w:r xml:space="preserve">
        <w:t> </w:t>
      </w:r>
      <w:r xml:space="preserve">
        <w:t> </w:t>
      </w:r>
      <w:r>
        <w:t xml:space="preserve">Section 225.190, Transportation Code, as added by Chapter 927 (H.B. 3512), Acts of the 87th Legislature, Regular Session, 2021, is redesignated as Section 225.214, Transportation Code.</w:t>
      </w:r>
    </w:p>
    <w:p w:rsidR="003F3435" w:rsidRDefault="0032493E">
      <w:pPr>
        <w:spacing w:line="480" w:lineRule="auto"/>
        <w:ind w:firstLine="1440"/>
        <w:jc w:val="both"/>
      </w:pPr>
      <w:r>
        <w:t xml:space="preserve">(52)</w:t>
      </w:r>
      <w:r xml:space="preserve">
        <w:t> </w:t>
      </w:r>
      <w:r xml:space="preserve">
        <w:t> </w:t>
      </w:r>
      <w:r>
        <w:t xml:space="preserve">Section 225.190, Transportation Code, as added by Chapter 930 (H.B. 3630), Acts of the 87th Legislature, Regular Session, 2021, is redesignated as Section 225.215, Transportation Code.</w:t>
      </w:r>
    </w:p>
    <w:p w:rsidR="003F3435" w:rsidRDefault="0032493E">
      <w:pPr>
        <w:spacing w:line="480" w:lineRule="auto"/>
        <w:ind w:firstLine="1440"/>
        <w:jc w:val="both"/>
      </w:pPr>
      <w:r>
        <w:t xml:space="preserve">(53)</w:t>
      </w:r>
      <w:r xml:space="preserve">
        <w:t> </w:t>
      </w:r>
      <w:r xml:space="preserve">
        <w:t> </w:t>
      </w:r>
      <w:r>
        <w:t xml:space="preserve">Section 225.190, Transportation Code, as added by Chapter 956 (S.B. 1704), Acts of the 87th Legislature, Regular Session, 2021, is redesignated as Section 225.216, Transportation Code.</w:t>
      </w:r>
    </w:p>
    <w:p w:rsidR="003F3435" w:rsidRDefault="0032493E">
      <w:pPr>
        <w:spacing w:line="480" w:lineRule="auto"/>
        <w:ind w:firstLine="1440"/>
        <w:jc w:val="both"/>
      </w:pPr>
      <w:r>
        <w:t xml:space="preserve">(54)</w:t>
      </w:r>
      <w:r xml:space="preserve">
        <w:t> </w:t>
      </w:r>
      <w:r xml:space="preserve">
        <w:t> </w:t>
      </w:r>
      <w:r>
        <w:t xml:space="preserve">Section 504.327, Transportation Code, as added by Chapter 130 (H.B. 3401), Acts of the 87th Legislature, Regular Session, 2021, is redesignated as Section 504.328, Transportation Code.</w:t>
      </w:r>
    </w:p>
    <w:p w:rsidR="003F3435" w:rsidRDefault="0032493E">
      <w:pPr>
        <w:spacing w:line="480" w:lineRule="auto"/>
        <w:ind w:firstLine="1440"/>
        <w:jc w:val="both"/>
      </w:pPr>
      <w:r>
        <w:t xml:space="preserve">(55)</w:t>
      </w:r>
      <w:r xml:space="preserve">
        <w:t> </w:t>
      </w:r>
      <w:r xml:space="preserve">
        <w:t> </w:t>
      </w:r>
      <w:r>
        <w:t xml:space="preserve">Section 504.327, Transportation Code, as added by Chapter 302 (S.B. 791), Acts of the 87th Legislature, Regular Session, 2021, is redesignated as Section 504.329, Transportation Code.</w:t>
      </w:r>
    </w:p>
    <w:p w:rsidR="003F3435" w:rsidRDefault="0032493E">
      <w:pPr>
        <w:spacing w:line="480" w:lineRule="auto"/>
        <w:ind w:firstLine="1440"/>
        <w:jc w:val="both"/>
      </w:pPr>
      <w:r>
        <w:t xml:space="preserve">(56)</w:t>
      </w:r>
      <w:r xml:space="preserve">
        <w:t> </w:t>
      </w:r>
      <w:r xml:space="preserve">
        <w:t> </w:t>
      </w:r>
      <w:r>
        <w:t xml:space="preserve">Section 504.327, Transportation Code, as added by Chapter 326 (H.B. 1936), Acts of the 87th Legislature, Regular Session, 2021, is redesignated as Section 504.330, Transportation Code.</w:t>
      </w:r>
    </w:p>
    <w:p w:rsidR="003F3435" w:rsidRDefault="0032493E">
      <w:pPr>
        <w:spacing w:line="480" w:lineRule="auto"/>
        <w:ind w:firstLine="1440"/>
        <w:jc w:val="both"/>
      </w:pPr>
      <w:r>
        <w:t xml:space="preserve">(57)</w:t>
      </w:r>
      <w:r xml:space="preserve">
        <w:t> </w:t>
      </w:r>
      <w:r xml:space="preserve">
        <w:t> </w:t>
      </w:r>
      <w:r>
        <w:t xml:space="preserve">Section 504.675, Transportation Code, as added by Chapter 286 (H.B. 4080), Acts of the 87th Legislature, Regular Session, 2021, is redesignated as Section 504.676, Transportation Code.</w:t>
      </w:r>
    </w:p>
    <w:p w:rsidR="003F3435" w:rsidRDefault="0032493E">
      <w:pPr>
        <w:spacing w:line="480" w:lineRule="auto"/>
        <w:ind w:firstLine="1440"/>
        <w:jc w:val="both"/>
      </w:pPr>
      <w:r>
        <w:t xml:space="preserve">(58)</w:t>
      </w:r>
      <w:r xml:space="preserve">
        <w:t> </w:t>
      </w:r>
      <w:r xml:space="preserve">
        <w:t> </w:t>
      </w:r>
      <w:r>
        <w:t xml:space="preserve">Section 504.675, Transportation Code, as added by Chapter 673 (H.B. 1863), Acts of the 87th Legislature, Regular Session, 2021, is redesignated as Section 504.677, Transportation Code.</w:t>
      </w:r>
    </w:p>
    <w:p w:rsidR="003F3435" w:rsidRDefault="0032493E">
      <w:pPr>
        <w:spacing w:line="480" w:lineRule="auto"/>
        <w:ind w:firstLine="1440"/>
        <w:jc w:val="both"/>
      </w:pPr>
      <w:r>
        <w:t xml:space="preserve">(59)</w:t>
      </w:r>
      <w:r xml:space="preserve">
        <w:t> </w:t>
      </w:r>
      <w:r xml:space="preserve">
        <w:t> </w:t>
      </w:r>
      <w:r>
        <w:t xml:space="preserve">Section 504.675, Transportation Code, as added by Chapter 870 (S.B. 1123), Acts of the 87th Legislature, Regular Session, 2021, is redesignated as Section 504.678, Transportation Code.</w:t>
      </w:r>
    </w:p>
    <w:p w:rsidR="003F3435" w:rsidRDefault="0032493E">
      <w:pPr>
        <w:spacing w:line="480" w:lineRule="auto"/>
        <w:ind w:firstLine="1440"/>
        <w:jc w:val="both"/>
      </w:pPr>
      <w:r>
        <w:t xml:space="preserve">(60)</w:t>
      </w:r>
      <w:r xml:space="preserve">
        <w:t> </w:t>
      </w:r>
      <w:r xml:space="preserve">
        <w:t> </w:t>
      </w:r>
      <w:r>
        <w:t xml:space="preserve">Section 521.013, Transportation Code, as added by Chapter 818 (H.B. 2497), Acts of the 87th Legislature, Regular Session, 2021, is redesignated as Section 521.014, Transportation Code.</w:t>
      </w:r>
    </w:p>
    <w:p w:rsidR="003F3435" w:rsidRDefault="0032493E">
      <w:pPr>
        <w:spacing w:line="480" w:lineRule="auto"/>
        <w:ind w:firstLine="1440"/>
        <w:jc w:val="both"/>
      </w:pPr>
      <w:r>
        <w:t xml:space="preserve">(61)</w:t>
      </w:r>
      <w:r xml:space="preserve">
        <w:t> </w:t>
      </w:r>
      <w:r xml:space="preserve">
        <w:t> </w:t>
      </w:r>
      <w:r>
        <w:t xml:space="preserve">Section 35.037, Utilities Code, as added by Chapter 426 (S.B. 3), Acts of the 87th Legislature, Regular Session, 2021, is redesignated as Section 35.038, Utilities Code.</w:t>
      </w:r>
    </w:p>
    <w:p w:rsidR="003F3435" w:rsidRDefault="0032493E">
      <w:pPr>
        <w:spacing w:line="480" w:lineRule="auto"/>
        <w:ind w:firstLine="720"/>
        <w:jc w:val="both"/>
      </w:pPr>
      <w:r>
        <w:t xml:space="preserve">SECTION</w:t>
      </w:r>
      <w:r xml:space="preserve">
        <w:t> </w:t>
      </w:r>
      <w:r>
        <w:t xml:space="preserve">24.002.</w:t>
      </w:r>
      <w:r xml:space="preserve">
        <w:t> </w:t>
      </w:r>
      <w:r xml:space="preserve">
        <w:t> </w:t>
      </w:r>
      <w:r>
        <w:t xml:space="preserve">The following changes are made to conform the provisions amended to the redesignating changes made by Section 24.001 of this Act and to correct cross-references:</w:t>
      </w:r>
    </w:p>
    <w:p w:rsidR="003F3435" w:rsidRDefault="0032493E">
      <w:pPr>
        <w:spacing w:line="480" w:lineRule="auto"/>
        <w:ind w:firstLine="1440"/>
        <w:jc w:val="both"/>
      </w:pPr>
      <w:r>
        <w:t xml:space="preserve">(1)</w:t>
      </w:r>
      <w:r xml:space="preserve">
        <w:t> </w:t>
      </w:r>
      <w:r xml:space="preserve">
        <w:t> </w:t>
      </w:r>
      <w:r>
        <w:t xml:space="preserve">Section 115.004, Business &amp; Commerce Code, as redesignated from Section 113.004,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115.004</w:t>
      </w:r>
      <w:r xml:space="preserve">
        <w:t> </w:t>
      </w:r>
      <w:r>
        <w:t xml:space="preserve">[</w:t>
      </w:r>
      <w:r>
        <w:rPr>
          <w:strike/>
        </w:rPr>
        <w:t xml:space="preserve">113.004</w:t>
      </w:r>
      <w:r>
        <w:t xml:space="preserve">].</w:t>
      </w:r>
      <w:r xml:space="preserve">
        <w:t> </w:t>
      </w:r>
      <w:r xml:space="preserve">
        <w:t> </w:t>
      </w:r>
      <w:r>
        <w:t xml:space="preserve">ADDITIONAL DISCLOSURES FOR LEASE AGREEMENTS. </w:t>
      </w:r>
      <w:r>
        <w:t xml:space="preserve"> </w:t>
      </w:r>
      <w:r>
        <w:t xml:space="preserve">In addition to the disclosures required under Section </w:t>
      </w:r>
      <w:r>
        <w:rPr>
          <w:u w:val="single"/>
        </w:rPr>
        <w:t xml:space="preserve">115.003</w:t>
      </w:r>
      <w:r>
        <w:t xml:space="preserve"> [</w:t>
      </w:r>
      <w:r>
        <w:rPr>
          <w:strike/>
        </w:rPr>
        <w:t xml:space="preserve">113.003</w:t>
      </w:r>
      <w:r>
        <w:t xml:space="preserve">], a lessor shall provide to a leasing residential or small commercial customer in writing:</w:t>
      </w:r>
    </w:p>
    <w:p w:rsidR="003F3435" w:rsidRDefault="0032493E">
      <w:pPr>
        <w:spacing w:line="480" w:lineRule="auto"/>
        <w:ind w:firstLine="1440"/>
        <w:jc w:val="both"/>
      </w:pPr>
      <w:r>
        <w:t xml:space="preserve">(1)</w:t>
      </w:r>
      <w:r xml:space="preserve">
        <w:t> </w:t>
      </w:r>
      <w:r xml:space="preserve">
        <w:t> </w:t>
      </w:r>
      <w:r>
        <w:t xml:space="preserve">the term and rate of the lease, including any payment escalators or other terms that affect the customer's payments; and</w:t>
      </w:r>
    </w:p>
    <w:p w:rsidR="003F3435" w:rsidRDefault="0032493E">
      <w:pPr>
        <w:spacing w:line="480" w:lineRule="auto"/>
        <w:ind w:firstLine="1440"/>
        <w:jc w:val="both"/>
      </w:pPr>
      <w:r>
        <w:t xml:space="preserve">(2)</w:t>
      </w:r>
      <w:r xml:space="preserve">
        <w:t> </w:t>
      </w:r>
      <w:r xml:space="preserve">
        <w:t> </w:t>
      </w:r>
      <w:r>
        <w:t xml:space="preserve">a statement of whether the lease and any applicable warranty or maintenance agreement is transferable to a subsequent purchaser of the property where the distributed renewable generation resource is installed.</w:t>
      </w:r>
    </w:p>
    <w:p w:rsidR="003F3435" w:rsidRDefault="0032493E">
      <w:pPr>
        <w:spacing w:line="480" w:lineRule="auto"/>
        <w:ind w:firstLine="1440"/>
        <w:jc w:val="both"/>
      </w:pPr>
      <w:r>
        <w:t xml:space="preserve">(2)</w:t>
      </w:r>
      <w:r xml:space="preserve">
        <w:t> </w:t>
      </w:r>
      <w:r xml:space="preserve">
        <w:t> </w:t>
      </w:r>
      <w:r>
        <w:t xml:space="preserve">Section 115.005, Business &amp; Commerce Code, as redesignated from Section 113.005,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115.005</w:t>
      </w:r>
      <w:r xml:space="preserve">
        <w:t> </w:t>
      </w:r>
      <w:r>
        <w:t xml:space="preserve">[</w:t>
      </w:r>
      <w:r>
        <w:rPr>
          <w:strike/>
        </w:rPr>
        <w:t xml:space="preserve">113.005</w:t>
      </w:r>
      <w:r>
        <w:t xml:space="preserve">].</w:t>
      </w:r>
      <w:r xml:space="preserve">
        <w:t> </w:t>
      </w:r>
      <w:r xml:space="preserve">
        <w:t> </w:t>
      </w:r>
      <w:r>
        <w:t xml:space="preserve">DISCLOSURES FOR POWER PURCHASE AGREEMENTS. </w:t>
      </w:r>
      <w:r>
        <w:t xml:space="preserve"> </w:t>
      </w:r>
      <w:r>
        <w:t xml:space="preserve">A residential or small commercial customer who enters into a power purchase agreement is entitled to receive in writing:</w:t>
      </w:r>
    </w:p>
    <w:p w:rsidR="003F3435" w:rsidRDefault="0032493E">
      <w:pPr>
        <w:spacing w:line="480" w:lineRule="auto"/>
        <w:ind w:firstLine="1440"/>
        <w:jc w:val="both"/>
      </w:pPr>
      <w:r>
        <w:t xml:space="preserve">(1)</w:t>
      </w:r>
      <w:r xml:space="preserve">
        <w:t> </w:t>
      </w:r>
      <w:r xml:space="preserve">
        <w:t> </w:t>
      </w:r>
      <w:r>
        <w:t xml:space="preserve">the disclosures required under Sections </w:t>
      </w:r>
      <w:r>
        <w:rPr>
          <w:u w:val="single"/>
        </w:rPr>
        <w:t xml:space="preserve">115.003(1)</w:t>
      </w:r>
      <w:r>
        <w:t xml:space="preserve"> [</w:t>
      </w:r>
      <w:r>
        <w:rPr>
          <w:strike/>
        </w:rPr>
        <w:t xml:space="preserve">113.003(1)</w:t>
      </w:r>
      <w:r>
        <w:t xml:space="preserve">], (2), (5), and (6);</w:t>
      </w:r>
    </w:p>
    <w:p w:rsidR="003F3435" w:rsidRDefault="0032493E">
      <w:pPr>
        <w:spacing w:line="480" w:lineRule="auto"/>
        <w:ind w:firstLine="1440"/>
        <w:jc w:val="both"/>
      </w:pPr>
      <w:r>
        <w:t xml:space="preserve">(2)</w:t>
      </w:r>
      <w:r xml:space="preserve">
        <w:t> </w:t>
      </w:r>
      <w:r xml:space="preserve">
        <w:t> </w:t>
      </w:r>
      <w:r>
        <w:t xml:space="preserve">the term and rate of the power purchase agreement, including any payment escalators or other terms that affect the customer's payments; and</w:t>
      </w:r>
    </w:p>
    <w:p w:rsidR="003F3435" w:rsidRDefault="0032493E">
      <w:pPr>
        <w:spacing w:line="480" w:lineRule="auto"/>
        <w:ind w:firstLine="1440"/>
        <w:jc w:val="both"/>
      </w:pPr>
      <w:r>
        <w:t xml:space="preserve">(3)</w:t>
      </w:r>
      <w:r xml:space="preserve">
        <w:t> </w:t>
      </w:r>
      <w:r xml:space="preserve">
        <w:t> </w:t>
      </w:r>
      <w:r>
        <w:t xml:space="preserve">whether the power purchase agreement and any applicable warranty or maintenance agreement is transferable to a subsequent purchaser of the property where the distributed renewable generation resource is installed.</w:t>
      </w:r>
    </w:p>
    <w:p w:rsidR="003F3435" w:rsidRDefault="0032493E">
      <w:pPr>
        <w:spacing w:line="480" w:lineRule="auto"/>
        <w:ind w:firstLine="1440"/>
        <w:jc w:val="both"/>
      </w:pPr>
      <w:r>
        <w:t xml:space="preserve">(3)</w:t>
      </w:r>
      <w:r xml:space="preserve">
        <w:t> </w:t>
      </w:r>
      <w:r xml:space="preserve">
        <w:t> </w:t>
      </w:r>
      <w:r>
        <w:t xml:space="preserve">Section 117.001(4), Business &amp; Commerce Code, as redesignated from Section 113.001(4), Business &amp; Commerce Code, by Section 24.001 of this Act, is amended to read as follows: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rPr>
          <w:u w:val="single"/>
        </w:rPr>
        <w:t xml:space="preserve">117.003</w:t>
      </w:r>
      <w:r>
        <w:t xml:space="preserve"> [</w:t>
      </w:r>
      <w:r>
        <w:rPr>
          <w:strike/>
        </w:rPr>
        <w:t xml:space="preserve">113.003</w:t>
      </w:r>
      <w:r>
        <w:t xml:space="preserve">].</w:t>
      </w:r>
    </w:p>
    <w:p w:rsidR="003F3435" w:rsidRDefault="0032493E">
      <w:pPr>
        <w:spacing w:line="480" w:lineRule="auto"/>
        <w:ind w:firstLine="1440"/>
        <w:jc w:val="both"/>
      </w:pPr>
      <w:r>
        <w:t xml:space="preserve">(4)</w:t>
      </w:r>
      <w:r xml:space="preserve">
        <w:t> </w:t>
      </w:r>
      <w:r xml:space="preserve">
        <w:t> </w:t>
      </w:r>
      <w:r>
        <w:t xml:space="preserve">Section 118.0002, Business &amp; Commerce Code, as redesignated from Section 114.0002,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118.0002</w:t>
      </w:r>
      <w:r xml:space="preserve">
        <w:t> </w:t>
      </w:r>
      <w:r>
        <w:t xml:space="preserve">[</w:t>
      </w:r>
      <w:r>
        <w:rPr>
          <w:strike/>
        </w:rPr>
        <w:t xml:space="preserve">114.0002</w:t>
      </w:r>
      <w:r>
        <w:t xml:space="preserve">].</w:t>
      </w:r>
      <w:r xml:space="preserve">
        <w:t> </w:t>
      </w:r>
      <w:r xml:space="preserve">
        <w:t> </w:t>
      </w:r>
      <w:r>
        <w:t xml:space="preserve">PROHIBITED ACTS. </w:t>
      </w:r>
      <w:r>
        <w:t xml:space="preserve"> </w:t>
      </w:r>
      <w:r>
        <w:t xml:space="preserve">A third-party food delivery service may not:</w:t>
      </w:r>
    </w:p>
    <w:p w:rsidR="003F3435" w:rsidRDefault="0032493E">
      <w:pPr>
        <w:spacing w:line="480" w:lineRule="auto"/>
        <w:ind w:firstLine="1440"/>
        <w:jc w:val="both"/>
      </w:pPr>
      <w:r>
        <w:t xml:space="preserve">(1)</w:t>
      </w:r>
      <w:r xml:space="preserve">
        <w:t> </w:t>
      </w:r>
      <w:r xml:space="preserve">
        <w:t> </w:t>
      </w:r>
      <w:r>
        <w:t xml:space="preserve">arrange for the delivery or pickup of food or beverages from a restaurant in this state unless the service has filed a certificate of formation or registration with the secretary of state;</w:t>
      </w:r>
    </w:p>
    <w:p w:rsidR="003F3435" w:rsidRDefault="0032493E">
      <w:pPr>
        <w:spacing w:line="480" w:lineRule="auto"/>
        <w:ind w:firstLine="1440"/>
        <w:jc w:val="both"/>
      </w:pPr>
      <w:r>
        <w:t xml:space="preserve">(2)</w:t>
      </w:r>
      <w:r xml:space="preserve">
        <w:t> </w:t>
      </w:r>
      <w:r xml:space="preserve">
        <w:t> </w:t>
      </w:r>
      <w:r>
        <w:t xml:space="preserve">use a restaurant's mark or trade name in connection with the service in a misleading way that suggests the restaurant sponsors or endorses the service;</w:t>
      </w:r>
    </w:p>
    <w:p w:rsidR="003F3435" w:rsidRDefault="0032493E">
      <w:pPr>
        <w:spacing w:line="480" w:lineRule="auto"/>
        <w:ind w:firstLine="1440"/>
        <w:jc w:val="both"/>
      </w:pPr>
      <w:r>
        <w:t xml:space="preserve">(3)</w:t>
      </w:r>
      <w:r xml:space="preserve">
        <w:t> </w:t>
      </w:r>
      <w:r xml:space="preserve">
        <w:t> </w:t>
      </w:r>
      <w:r>
        <w:t xml:space="preserve">add a restaurant removed from the service under Section </w:t>
      </w:r>
      <w:r>
        <w:rPr>
          <w:u w:val="single"/>
        </w:rPr>
        <w:t xml:space="preserve">118.0003</w:t>
      </w:r>
      <w:r>
        <w:t xml:space="preserve"> [</w:t>
      </w:r>
      <w:r>
        <w:rPr>
          <w:strike/>
        </w:rPr>
        <w:t xml:space="preserve">114.0003</w:t>
      </w:r>
      <w:r>
        <w:t xml:space="preserve">] to the service unless the service has received written consent from the restaurant to add the restaurant to the service; or</w:t>
      </w:r>
    </w:p>
    <w:p w:rsidR="003F3435" w:rsidRDefault="0032493E">
      <w:pPr>
        <w:spacing w:line="480" w:lineRule="auto"/>
        <w:ind w:firstLine="1440"/>
        <w:jc w:val="both"/>
      </w:pPr>
      <w:r>
        <w:t xml:space="preserve">(4)</w:t>
      </w:r>
      <w:r xml:space="preserve">
        <w:t> </w:t>
      </w:r>
      <w:r xml:space="preserve">
        <w:t> </w:t>
      </w:r>
      <w:r>
        <w:t xml:space="preserve">charge a restaurant a fee or require the restaurant to absorb a fee in connection with the service's arrangement of an order from that restaurant unless the restaurant has agreed to pay or absorb the fee under an agreement that meets the requirements of Section </w:t>
      </w:r>
      <w:r>
        <w:rPr>
          <w:u w:val="single"/>
        </w:rPr>
        <w:t xml:space="preserve">118.0004</w:t>
      </w:r>
      <w:r>
        <w:t xml:space="preserve"> [</w:t>
      </w:r>
      <w:r>
        <w:rPr>
          <w:strike/>
        </w:rPr>
        <w:t xml:space="preserve">114.0004</w:t>
      </w:r>
      <w:r>
        <w:t xml:space="preserve">].</w:t>
      </w:r>
    </w:p>
    <w:p w:rsidR="003F3435" w:rsidRDefault="0032493E">
      <w:pPr>
        <w:spacing w:line="480" w:lineRule="auto"/>
        <w:ind w:firstLine="1440"/>
        <w:jc w:val="both"/>
      </w:pPr>
      <w:r>
        <w:t xml:space="preserve">(5)</w:t>
      </w:r>
      <w:r xml:space="preserve">
        <w:t> </w:t>
      </w:r>
      <w:r xml:space="preserve">
        <w:t> </w:t>
      </w:r>
      <w:r>
        <w:t xml:space="preserve">Section 118.0003, Business &amp; Commerce Code, as redesignated from Section 114.0003,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118.0003</w:t>
      </w:r>
      <w:r xml:space="preserve">
        <w:t> </w:t>
      </w:r>
      <w:r>
        <w:t xml:space="preserve">[</w:t>
      </w:r>
      <w:r>
        <w:rPr>
          <w:strike/>
        </w:rPr>
        <w:t xml:space="preserve">114.0003</w:t>
      </w:r>
      <w:r>
        <w:t xml:space="preserve">]. </w:t>
      </w:r>
      <w:r>
        <w:t xml:space="preserve"> </w:t>
      </w:r>
      <w:r>
        <w:t xml:space="preserve">REQUIREMENTS FOR SERVICE. </w:t>
      </w:r>
      <w:r>
        <w:t xml:space="preserve"> </w:t>
      </w:r>
      <w:r>
        <w:t xml:space="preserve">A third-party food delivery service shall:</w:t>
      </w:r>
    </w:p>
    <w:p w:rsidR="003F3435" w:rsidRDefault="0032493E">
      <w:pPr>
        <w:spacing w:line="480" w:lineRule="auto"/>
        <w:ind w:firstLine="1440"/>
        <w:jc w:val="both"/>
      </w:pPr>
      <w:r>
        <w:t xml:space="preserve">(1)</w:t>
      </w:r>
      <w:r xml:space="preserve">
        <w:t> </w:t>
      </w:r>
      <w:r xml:space="preserve">
        <w:t> </w:t>
      </w:r>
      <w:r>
        <w:t xml:space="preserve">provide a consumer a clearly identified mechanism for the consumer to express concerns or complaints directly to the service regarding an order arranged through the service; and</w:t>
      </w:r>
    </w:p>
    <w:p w:rsidR="003F3435" w:rsidRDefault="0032493E">
      <w:pPr>
        <w:spacing w:line="480" w:lineRule="auto"/>
        <w:ind w:firstLine="1440"/>
        <w:jc w:val="both"/>
      </w:pPr>
      <w:r>
        <w:t xml:space="preserve">(2)</w:t>
      </w:r>
      <w:r xml:space="preserve">
        <w:t> </w:t>
      </w:r>
      <w:r xml:space="preserve">
        <w:t> </w:t>
      </w:r>
      <w:r>
        <w:t xml:space="preserve">remove a restaurant from the service not later than the 10th day after the date the service receives a request from the restaurant to be removed from the service if the service does not have an agreement with the restaurant that meets the requirements of Section </w:t>
      </w:r>
      <w:r>
        <w:rPr>
          <w:u w:val="single"/>
        </w:rPr>
        <w:t xml:space="preserve">118.0004</w:t>
      </w:r>
      <w:r>
        <w:t xml:space="preserve"> [</w:t>
      </w:r>
      <w:r>
        <w:rPr>
          <w:strike/>
        </w:rPr>
        <w:t xml:space="preserve">114.0004</w:t>
      </w:r>
      <w:r>
        <w:t xml:space="preserve">].</w:t>
      </w:r>
    </w:p>
    <w:p w:rsidR="003F3435" w:rsidRDefault="0032493E">
      <w:pPr>
        <w:spacing w:line="480" w:lineRule="auto"/>
        <w:ind w:firstLine="1440"/>
        <w:jc w:val="both"/>
      </w:pPr>
      <w:r>
        <w:t xml:space="preserve">(6)</w:t>
      </w:r>
      <w:r xml:space="preserve">
        <w:t> </w:t>
      </w:r>
      <w:r xml:space="preserve">
        <w:t> </w:t>
      </w:r>
      <w:r>
        <w:t xml:space="preserve">Section 403.551, Government Code, as redesignated from Section 403.501,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403.551</w:t>
      </w:r>
      <w:r xml:space="preserve">
        <w:t> </w:t>
      </w:r>
      <w:r>
        <w:t xml:space="preserve">[</w:t>
      </w:r>
      <w:r>
        <w:rPr>
          <w:strike/>
        </w:rPr>
        <w:t xml:space="preserve">403.501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"Pole replacement fund" means the broadband pole replacement fund established under Section </w:t>
      </w:r>
      <w:r>
        <w:rPr>
          <w:u w:val="single"/>
        </w:rPr>
        <w:t xml:space="preserve">403.552</w:t>
      </w:r>
      <w:r>
        <w:t xml:space="preserve"> [</w:t>
      </w:r>
      <w:r>
        <w:rPr>
          <w:strike/>
        </w:rPr>
        <w:t xml:space="preserve">403.502</w:t>
      </w:r>
      <w:r>
        <w:t xml:space="preserve">].</w:t>
      </w:r>
    </w:p>
    <w:p w:rsidR="003F3435" w:rsidRDefault="0032493E">
      <w:pPr>
        <w:spacing w:line="480" w:lineRule="auto"/>
        <w:ind w:firstLine="1440"/>
        <w:jc w:val="both"/>
      </w:pPr>
      <w:r>
        <w:t xml:space="preserve">(2)</w:t>
      </w:r>
      <w:r xml:space="preserve">
        <w:t> </w:t>
      </w:r>
      <w:r xml:space="preserve">
        <w:t> </w:t>
      </w:r>
      <w:r>
        <w:t xml:space="preserve">"Pole replacement program" means the Texas Broadband Pole Replacement Program established under Section </w:t>
      </w:r>
      <w:r>
        <w:rPr>
          <w:u w:val="single"/>
        </w:rPr>
        <w:t xml:space="preserve">403.553</w:t>
      </w:r>
      <w:r>
        <w:t xml:space="preserve"> [</w:t>
      </w:r>
      <w:r>
        <w:rPr>
          <w:strike/>
        </w:rPr>
        <w:t xml:space="preserve">403.503</w:t>
      </w:r>
      <w:r>
        <w:t xml:space="preserve">].</w:t>
      </w:r>
    </w:p>
    <w:p w:rsidR="003F3435" w:rsidRDefault="0032493E">
      <w:pPr>
        <w:spacing w:line="480" w:lineRule="auto"/>
        <w:ind w:firstLine="1440"/>
        <w:jc w:val="both"/>
      </w:pPr>
      <w:r>
        <w:t xml:space="preserve">(7)</w:t>
      </w:r>
      <w:r xml:space="preserve">
        <w:t> </w:t>
      </w:r>
      <w:r xml:space="preserve">
        <w:t> </w:t>
      </w:r>
      <w:r>
        <w:t xml:space="preserve">Section 403.552(c), Government Code, as redesignated from Section 403.502(c), Government Code, by Section 24.001 of this Act, is amended to read as follows:</w:t>
      </w:r>
    </w:p>
    <w:p w:rsidR="003F3435" w:rsidRDefault="0032493E">
      <w:pPr>
        <w:spacing w:line="480" w:lineRule="auto"/>
        <w:ind w:firstLine="720"/>
        <w:jc w:val="both"/>
      </w:pPr>
      <w:r>
        <w:t xml:space="preserve">(c)</w:t>
      </w:r>
      <w:r xml:space="preserve">
        <w:t> </w:t>
      </w:r>
      <w:r xml:space="preserve">
        <w:t> </w:t>
      </w:r>
      <w:r>
        <w:t xml:space="preserve">Money deposited to the credit of the pole replacement fund may be used only for the purpose of supporting the pole replacement program under Section </w:t>
      </w:r>
      <w:r>
        <w:rPr>
          <w:u w:val="single"/>
        </w:rPr>
        <w:t xml:space="preserve">403.553</w:t>
      </w:r>
      <w:r>
        <w:t xml:space="preserve"> [</w:t>
      </w:r>
      <w:r>
        <w:rPr>
          <w:strike/>
        </w:rPr>
        <w:t xml:space="preserve">403.503</w:t>
      </w:r>
      <w:r>
        <w:t xml:space="preserve">], including the costs of program administration and operation. Money in the pole replacement fund must be used in a manner consistent with federal law.</w:t>
      </w:r>
    </w:p>
    <w:p w:rsidR="003F3435" w:rsidRDefault="0032493E">
      <w:pPr>
        <w:spacing w:line="480" w:lineRule="auto"/>
        <w:ind w:firstLine="1440"/>
        <w:jc w:val="both"/>
      </w:pPr>
      <w:r>
        <w:t xml:space="preserve">(8)</w:t>
      </w:r>
      <w:r xml:space="preserve">
        <w:t> </w:t>
      </w:r>
      <w:r xml:space="preserve">
        <w:t> </w:t>
      </w:r>
      <w:r>
        <w:t xml:space="preserve">Section 403.553(q), Government Code, as redesignated from Section 403.503(q), Government Code, by Section 24.001 of this Act, is amended to read as follows:</w:t>
      </w:r>
    </w:p>
    <w:p w:rsidR="003F3435" w:rsidRDefault="0032493E">
      <w:pPr>
        <w:spacing w:line="480" w:lineRule="auto"/>
        <w:ind w:firstLine="720"/>
        <w:jc w:val="both"/>
      </w:pPr>
      <w:r>
        <w:t xml:space="preserve">(q)</w:t>
      </w:r>
      <w:r xml:space="preserve">
        <w:t> </w:t>
      </w:r>
      <w:r xml:space="preserve">
        <w:t> </w:t>
      </w:r>
      <w:r>
        <w:t xml:space="preserve">Not later than one year after the date that the amount transferred to the pole replacement fund under Section </w:t>
      </w:r>
      <w:r>
        <w:rPr>
          <w:u w:val="single"/>
        </w:rPr>
        <w:t xml:space="preserve">403.552(b)</w:t>
      </w:r>
      <w:r>
        <w:t xml:space="preserve"> [</w:t>
      </w:r>
      <w:r>
        <w:rPr>
          <w:strike/>
        </w:rPr>
        <w:t xml:space="preserve">403.502(b)</w:t>
      </w:r>
      <w:r>
        <w:t xml:space="preserve">] is exhausted, the comptroller shall identify, examine, and report on the deployment of broadband infrastructure and technology facilitated by the pole reimbursements the comptroller has awarded.</w:t>
      </w:r>
    </w:p>
    <w:p w:rsidR="003F3435" w:rsidRDefault="0032493E">
      <w:pPr>
        <w:spacing w:line="480" w:lineRule="auto"/>
        <w:ind w:firstLine="1440"/>
        <w:jc w:val="both"/>
      </w:pPr>
      <w:r>
        <w:t xml:space="preserve">(9)</w:t>
      </w:r>
      <w:r xml:space="preserve">
        <w:t> </w:t>
      </w:r>
      <w:r xml:space="preserve">
        <w:t> </w:t>
      </w:r>
      <w:r>
        <w:t xml:space="preserve">Section 418.253, Government Code, as redesignated from Section 418.303,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418.253</w:t>
      </w:r>
      <w:r xml:space="preserve">
        <w:t> </w:t>
      </w:r>
      <w:r>
        <w:t xml:space="preserve">[</w:t>
      </w:r>
      <w:r>
        <w:rPr>
          <w:strike/>
        </w:rPr>
        <w:t xml:space="preserve">418.303</w:t>
      </w:r>
      <w:r>
        <w:t xml:space="preserve">].</w:t>
      </w:r>
      <w:r xml:space="preserve">
        <w:t> </w:t>
      </w:r>
      <w:r xml:space="preserve">
        <w:t> </w:t>
      </w:r>
      <w:r>
        <w:t xml:space="preserve">EMERGENCY ASSISTANCE REGISTRY ACCESS. </w:t>
      </w:r>
      <w:r>
        <w:t xml:space="preserve"> </w:t>
      </w:r>
      <w:r>
        <w:t xml:space="preserve">The division shall authorize the following persons to access the emergency assistance registry to assist medically fragile individuals during an event described by Section </w:t>
      </w:r>
      <w:r>
        <w:rPr>
          <w:u w:val="single"/>
        </w:rPr>
        <w:t xml:space="preserve">418.255</w:t>
      </w:r>
      <w:r>
        <w:t xml:space="preserve"> [</w:t>
      </w:r>
      <w:r>
        <w:rPr>
          <w:strike/>
        </w:rPr>
        <w:t xml:space="preserve">418.305</w:t>
      </w:r>
      <w:r>
        <w:t xml:space="preserve">]:</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first responders;</w:t>
      </w:r>
    </w:p>
    <w:p w:rsidR="003F3435" w:rsidRDefault="0032493E">
      <w:pPr>
        <w:spacing w:line="480" w:lineRule="auto"/>
        <w:ind w:firstLine="1440"/>
        <w:jc w:val="both"/>
      </w:pPr>
      <w:r>
        <w:t xml:space="preserve">(4)</w:t>
      </w:r>
      <w:r xml:space="preserve">
        <w:t> </w:t>
      </w:r>
      <w:r xml:space="preserve">
        <w:t> </w:t>
      </w:r>
      <w:r>
        <w:t xml:space="preserve">local governments; and</w:t>
      </w:r>
    </w:p>
    <w:p w:rsidR="003F3435" w:rsidRDefault="0032493E">
      <w:pPr>
        <w:spacing w:line="480" w:lineRule="auto"/>
        <w:ind w:firstLine="1440"/>
        <w:jc w:val="both"/>
      </w:pPr>
      <w:r>
        <w:t xml:space="preserve">(5)</w:t>
      </w:r>
      <w:r xml:space="preserve">
        <w:t> </w:t>
      </w:r>
      <w:r xml:space="preserve">
        <w:t> </w:t>
      </w:r>
      <w:r>
        <w:t xml:space="preserve">local health departments.</w:t>
      </w:r>
    </w:p>
    <w:p w:rsidR="003F3435" w:rsidRDefault="0032493E">
      <w:pPr>
        <w:spacing w:line="480" w:lineRule="auto"/>
        <w:ind w:firstLine="1440"/>
        <w:jc w:val="both"/>
      </w:pPr>
      <w:r>
        <w:t xml:space="preserve">(10)</w:t>
      </w:r>
      <w:r xml:space="preserve">
        <w:t> </w:t>
      </w:r>
      <w:r xml:space="preserve">
        <w:t> </w:t>
      </w:r>
      <w:r>
        <w:t xml:space="preserve">Section 418.254, Government Code, as redesignated from Section 418.304,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418.254</w:t>
      </w:r>
      <w:r xml:space="preserve">
        <w:t> </w:t>
      </w:r>
      <w:r>
        <w:t xml:space="preserve">[</w:t>
      </w:r>
      <w:r>
        <w:rPr>
          <w:strike/>
        </w:rPr>
        <w:t xml:space="preserve">418.304</w:t>
      </w:r>
      <w:r>
        <w:t xml:space="preserve">].</w:t>
      </w:r>
      <w:r xml:space="preserve">
        <w:t> </w:t>
      </w:r>
      <w:r xml:space="preserve">
        <w:t> </w:t>
      </w:r>
      <w:r>
        <w:t xml:space="preserve">REQUIRED WELLNESS CHECK. </w:t>
      </w:r>
      <w:r>
        <w:t xml:space="preserve"> </w:t>
      </w:r>
      <w:r>
        <w:t xml:space="preserve">The division shall collaborate with the persons authorized to access the emergency assistance registry under Section </w:t>
      </w:r>
      <w:r>
        <w:rPr>
          <w:u w:val="single"/>
        </w:rPr>
        <w:t xml:space="preserve">418.253</w:t>
      </w:r>
      <w:r>
        <w:t xml:space="preserve"> [</w:t>
      </w:r>
      <w:r>
        <w:rPr>
          <w:strike/>
        </w:rPr>
        <w:t xml:space="preserve">418.303</w:t>
      </w:r>
      <w:r>
        <w:t xml:space="preserve">] and with applicable municipalities and counties to ensure that a wellness check is conducted on each medically fragile individual listed in the emergency assistance registry and located in an area that experiences an event described by Section </w:t>
      </w:r>
      <w:r>
        <w:rPr>
          <w:u w:val="single"/>
        </w:rPr>
        <w:t xml:space="preserve">418.255</w:t>
      </w:r>
      <w:r>
        <w:t xml:space="preserve"> </w:t>
      </w:r>
      <w:r>
        <w:t xml:space="preserve">[</w:t>
      </w:r>
      <w:r>
        <w:rPr>
          <w:strike/>
        </w:rPr>
        <w:t xml:space="preserve">418.305</w:t>
      </w:r>
      <w:r>
        <w:t xml:space="preserve">] to ensure the individual has:</w:t>
      </w:r>
    </w:p>
    <w:p w:rsidR="003F3435" w:rsidRDefault="0032493E">
      <w:pPr>
        <w:spacing w:line="480" w:lineRule="auto"/>
        <w:ind w:firstLine="1440"/>
        <w:jc w:val="both"/>
      </w:pPr>
      <w:r>
        <w:t xml:space="preserve">(1)</w:t>
      </w:r>
      <w:r xml:space="preserve">
        <w:t> </w:t>
      </w:r>
      <w:r xml:space="preserve">
        <w:t> </w:t>
      </w:r>
      <w:r>
        <w:t xml:space="preserve">continuity of care; and</w:t>
      </w:r>
    </w:p>
    <w:p w:rsidR="003F3435" w:rsidRDefault="0032493E">
      <w:pPr>
        <w:spacing w:line="480" w:lineRule="auto"/>
        <w:ind w:firstLine="1440"/>
        <w:jc w:val="both"/>
      </w:pPr>
      <w:r>
        <w:t xml:space="preserve">(2)</w:t>
      </w:r>
      <w:r xml:space="preserve">
        <w:t> </w:t>
      </w:r>
      <w:r xml:space="preserve">
        <w:t> </w:t>
      </w:r>
      <w:r>
        <w:t xml:space="preserve">the ability to continue using electrically powered medical equipment, if applicable.</w:t>
      </w:r>
    </w:p>
    <w:p w:rsidR="003F3435" w:rsidRDefault="0032493E">
      <w:pPr>
        <w:spacing w:line="480" w:lineRule="auto"/>
        <w:ind w:firstLine="1440"/>
        <w:jc w:val="both"/>
      </w:pPr>
      <w:r>
        <w:t xml:space="preserve">(11)</w:t>
      </w:r>
      <w:r xml:space="preserve">
        <w:t> </w:t>
      </w:r>
      <w:r xml:space="preserve">
        <w:t> </w:t>
      </w:r>
      <w:r>
        <w:t xml:space="preserve">Section 432.175, Government Code, is amended to read as follows:</w:t>
      </w:r>
    </w:p>
    <w:p w:rsidR="003F3435" w:rsidRDefault="0032493E">
      <w:pPr>
        <w:spacing w:line="480" w:lineRule="auto"/>
        <w:ind w:firstLine="720"/>
        <w:jc w:val="both"/>
      </w:pPr>
      <w:r>
        <w:t xml:space="preserve">Sec.</w:t>
      </w:r>
      <w:r xml:space="preserve">
        <w:t> </w:t>
      </w:r>
      <w:r>
        <w:t xml:space="preserve">432.175.</w:t>
      </w:r>
      <w:r xml:space="preserve">
        <w:t> </w:t>
      </w:r>
      <w:r xml:space="preserve">
        <w:t> </w:t>
      </w:r>
      <w:r>
        <w:t xml:space="preserve">PROTECTIVE ORDER.</w:t>
      </w:r>
      <w:r xml:space="preserve">
        <w:t> </w:t>
      </w:r>
      <w:r xml:space="preserve">
        <w:t> </w:t>
      </w:r>
      <w:r>
        <w:t xml:space="preserve">In accordance with Article </w:t>
      </w:r>
      <w:r>
        <w:rPr>
          <w:u w:val="single"/>
        </w:rPr>
        <w:t xml:space="preserve">7B.001(a-3)</w:t>
      </w:r>
      <w:r>
        <w:t xml:space="preserve"> [</w:t>
      </w:r>
      <w:r>
        <w:rPr>
          <w:strike/>
        </w:rPr>
        <w:t xml:space="preserve">7B.001(a-1)</w:t>
      </w:r>
      <w:r>
        <w:t xml:space="preserve">], Code of Criminal Procedure, and with the consent of the person who is the victim of an offense under Section 22.011, 22.012, or 22.021, Penal Code, alleged to have been committed by a person subject to this chapter, the coordinator may file an application for a protective order under Subchapter A, Chapter 7B, Code of Criminal Procedure, on behalf of the victim.</w:t>
      </w:r>
    </w:p>
    <w:p w:rsidR="003F3435" w:rsidRDefault="0032493E">
      <w:pPr>
        <w:spacing w:line="480" w:lineRule="auto"/>
        <w:ind w:firstLine="1440"/>
        <w:jc w:val="both"/>
      </w:pPr>
      <w:r>
        <w:t xml:space="preserve">(12)</w:t>
      </w:r>
      <w:r xml:space="preserve">
        <w:t> </w:t>
      </w:r>
      <w:r xml:space="preserve">
        <w:t> </w:t>
      </w:r>
      <w:r>
        <w:t xml:space="preserve">Section 2275.0101(4), Government Code, as redesignated from Section 2274.0101(4), Government Code, by Section 24.001 of this Act, is amended to read as follows: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rPr>
          <w:u w:val="single"/>
        </w:rPr>
        <w:t xml:space="preserve">2275.0103</w:t>
      </w:r>
      <w:r>
        <w:t xml:space="preserve"> [</w:t>
      </w:r>
      <w:r>
        <w:rPr>
          <w:strike/>
        </w:rPr>
        <w:t xml:space="preserve">2274.0103</w:t>
      </w:r>
      <w:r>
        <w:t xml:space="preserve">].</w:t>
      </w:r>
    </w:p>
    <w:p w:rsidR="003F3435" w:rsidRDefault="0032493E">
      <w:pPr>
        <w:spacing w:line="480" w:lineRule="auto"/>
        <w:ind w:firstLine="1440"/>
        <w:jc w:val="both"/>
      </w:pPr>
      <w:r>
        <w:t xml:space="preserve">(13)</w:t>
      </w:r>
      <w:r xml:space="preserve">
        <w:t> </w:t>
      </w:r>
      <w:r xml:space="preserve">
        <w:t> </w:t>
      </w:r>
      <w:r>
        <w:t xml:space="preserve">Section 2277.003, Government Code, as redesignated from Section 2274.003,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2277.003</w:t>
      </w:r>
      <w:r xml:space="preserve">
        <w:t> </w:t>
      </w:r>
      <w:r>
        <w:t xml:space="preserve">[</w:t>
      </w:r>
      <w:r>
        <w:rPr>
          <w:strike/>
        </w:rPr>
        <w:t xml:space="preserve">2274.003</w:t>
      </w:r>
      <w:r>
        <w:t xml:space="preserve">].</w:t>
      </w:r>
      <w:r xml:space="preserve">
        <w:t> </w:t>
      </w:r>
      <w:r xml:space="preserve">
        <w:t> </w:t>
      </w:r>
      <w:r>
        <w:t xml:space="preserve">STRICT ADHERENCE TO DEFAULT PROVISION.</w:t>
      </w:r>
      <w:r xml:space="preserve">
        <w:t> </w:t>
      </w:r>
      <w:r xml:space="preserve">
        <w:t> </w:t>
      </w:r>
      <w:r>
        <w:t xml:space="preserve">(a)</w:t>
      </w:r>
      <w:r xml:space="preserve">
        <w:t> </w:t>
      </w:r>
      <w:r xml:space="preserve">
        <w:t> </w:t>
      </w:r>
      <w:r>
        <w:t xml:space="preserve">A governmental entity that enters into an agreement with a professional sports team shall strictly adhere to the default provision required by Section </w:t>
      </w:r>
      <w:r>
        <w:rPr>
          <w:u w:val="single"/>
        </w:rPr>
        <w:t xml:space="preserve">2277.002(2)</w:t>
      </w:r>
      <w:r>
        <w:t xml:space="preserve"> [</w:t>
      </w:r>
      <w:r>
        <w:rPr>
          <w:strike/>
        </w:rPr>
        <w:t xml:space="preserve">2274.002(2)</w:t>
      </w:r>
      <w:r>
        <w:t xml:space="preserve">].</w:t>
      </w:r>
    </w:p>
    <w:p w:rsidR="003F3435" w:rsidRDefault="0032493E">
      <w:pPr>
        <w:spacing w:line="480" w:lineRule="auto"/>
        <w:ind w:firstLine="720"/>
        <w:jc w:val="both"/>
      </w:pPr>
      <w:r>
        <w:t xml:space="preserve">(b)</w:t>
      </w:r>
      <w:r xml:space="preserve">
        <w:t> </w:t>
      </w:r>
      <w:r xml:space="preserve">
        <w:t> </w:t>
      </w:r>
      <w:r>
        <w:t xml:space="preserve">If a governmental entity fails to timely adhere to the default provision required under Section </w:t>
      </w:r>
      <w:r>
        <w:rPr>
          <w:u w:val="single"/>
        </w:rPr>
        <w:t xml:space="preserve">2277.002(2)</w:t>
      </w:r>
      <w:r>
        <w:t xml:space="preserve"> [</w:t>
      </w:r>
      <w:r>
        <w:rPr>
          <w:strike/>
        </w:rPr>
        <w:t xml:space="preserve">2274.002(2)</w:t>
      </w:r>
      <w:r>
        <w:t xml:space="preserve">], the attorney general may intervene to enforce the provision.</w:t>
      </w:r>
    </w:p>
    <w:p w:rsidR="003F3435" w:rsidRDefault="0032493E">
      <w:pPr>
        <w:spacing w:line="480" w:lineRule="auto"/>
        <w:ind w:firstLine="1440"/>
        <w:jc w:val="both"/>
      </w:pPr>
      <w:r>
        <w:t xml:space="preserve">(14)</w:t>
      </w:r>
      <w:r xml:space="preserve">
        <w:t> </w:t>
      </w:r>
      <w:r xml:space="preserve">
        <w:t> </w:t>
      </w:r>
      <w:r>
        <w:t xml:space="preserve">Section 179.051(a),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or county to which this chapter applies and that employs or supervises first responders may not adopt or enforce an ordinance, order, or other measure that generally prohibits a first responder who holds a license to carry a handgun under Subchapter H, Chapter 411, Government Code, an unexpired certificate of completion from the department under Section </w:t>
      </w:r>
      <w:r>
        <w:rPr>
          <w:u w:val="single"/>
        </w:rPr>
        <w:t xml:space="preserve">411.1883(d)</w:t>
      </w:r>
      <w:r>
        <w:t xml:space="preserve"> [</w:t>
      </w:r>
      <w:r>
        <w:rPr>
          <w:strike/>
        </w:rPr>
        <w:t xml:space="preserve">411.184(d)</w:t>
      </w:r>
      <w:r>
        <w:t xml:space="preserve">], Government Code, and the required liability policy under Section 179.053 from:</w:t>
      </w:r>
    </w:p>
    <w:p w:rsidR="003F3435" w:rsidRDefault="0032493E">
      <w:pPr>
        <w:spacing w:line="480" w:lineRule="auto"/>
        <w:ind w:firstLine="1440"/>
        <w:jc w:val="both"/>
      </w:pPr>
      <w:r>
        <w:t xml:space="preserve">(1)</w:t>
      </w:r>
      <w:r xml:space="preserve">
        <w:t> </w:t>
      </w:r>
      <w:r xml:space="preserve">
        <w:t> </w:t>
      </w:r>
      <w:r>
        <w:t xml:space="preserve">carrying a concealed or holstered handgun while on duty; or</w:t>
      </w:r>
    </w:p>
    <w:p w:rsidR="003F3435" w:rsidRDefault="0032493E">
      <w:pPr>
        <w:spacing w:line="480" w:lineRule="auto"/>
        <w:ind w:firstLine="1440"/>
        <w:jc w:val="both"/>
      </w:pPr>
      <w:r>
        <w:t xml:space="preserve">(2)</w:t>
      </w:r>
      <w:r xml:space="preserve">
        <w:t> </w:t>
      </w:r>
      <w:r xml:space="preserve">
        <w:t> </w:t>
      </w:r>
      <w:r>
        <w:t xml:space="preserve">storing a handgun on the premises of or in a vehicle owned or leased by the municipality or county if the handgun is secured with a device approved by the department under Section </w:t>
      </w:r>
      <w:r>
        <w:rPr>
          <w:u w:val="single"/>
        </w:rPr>
        <w:t xml:space="preserve">411.1883(f)</w:t>
      </w:r>
      <w:r>
        <w:t xml:space="preserve"> [</w:t>
      </w:r>
      <w:r>
        <w:rPr>
          <w:strike/>
        </w:rPr>
        <w:t xml:space="preserve">411.184(f)</w:t>
      </w:r>
      <w:r>
        <w:t xml:space="preserve">], Government Code.</w:t>
      </w:r>
    </w:p>
    <w:p w:rsidR="003F3435" w:rsidRDefault="0032493E">
      <w:pPr>
        <w:spacing w:line="480" w:lineRule="auto"/>
        <w:ind w:firstLine="1440"/>
        <w:jc w:val="both"/>
      </w:pPr>
      <w:r>
        <w:t xml:space="preserve">(15)</w:t>
      </w:r>
      <w:r xml:space="preserve">
        <w:t> </w:t>
      </w:r>
      <w:r xml:space="preserve">
        <w:t> </w:t>
      </w:r>
      <w:r>
        <w:t xml:space="preserve">Section 179.052(a),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or county department or private entity that employs or supervises first responders providing services for a municipality or county to which this chapter applies may adopt a policy authorizing a first responder who is employed or supervised by the municipal or county department or private entity and who holds a license to carry a handgun under Subchapter H, Chapter 411, Government Code, an unexpired certificate of completion from the department under Section </w:t>
      </w:r>
      <w:r>
        <w:rPr>
          <w:u w:val="single"/>
        </w:rPr>
        <w:t xml:space="preserve">411.1883(d)</w:t>
      </w:r>
      <w:r>
        <w:t xml:space="preserve"> [</w:t>
      </w:r>
      <w:r>
        <w:rPr>
          <w:strike/>
        </w:rPr>
        <w:t xml:space="preserve">411.184(d)</w:t>
      </w:r>
      <w:r>
        <w:t xml:space="preserve">], Government Code, and the required liability policy under Section 179.053 to:</w:t>
      </w:r>
    </w:p>
    <w:p w:rsidR="003F3435" w:rsidRDefault="0032493E">
      <w:pPr>
        <w:spacing w:line="480" w:lineRule="auto"/>
        <w:ind w:firstLine="1440"/>
        <w:jc w:val="both"/>
      </w:pPr>
      <w:r>
        <w:t xml:space="preserve">(1)</w:t>
      </w:r>
      <w:r xml:space="preserve">
        <w:t> </w:t>
      </w:r>
      <w:r xml:space="preserve">
        <w:t> </w:t>
      </w:r>
      <w:r>
        <w:t xml:space="preserve">carry a concealed or holstered handgun while on duty; or</w:t>
      </w:r>
    </w:p>
    <w:p w:rsidR="003F3435" w:rsidRDefault="0032493E">
      <w:pPr>
        <w:spacing w:line="480" w:lineRule="auto"/>
        <w:ind w:firstLine="1440"/>
        <w:jc w:val="both"/>
      </w:pPr>
      <w:r>
        <w:t xml:space="preserve">(2)</w:t>
      </w:r>
      <w:r xml:space="preserve">
        <w:t> </w:t>
      </w:r>
      <w:r xml:space="preserve">
        <w:t> </w:t>
      </w:r>
      <w:r>
        <w:t xml:space="preserve">store a handgun on the premises of or in a vehicle owned or leased by the applicable municipality or county, or by the private entity if the handgun is secured with a device approved by the department under Section </w:t>
      </w:r>
      <w:r>
        <w:rPr>
          <w:u w:val="single"/>
        </w:rPr>
        <w:t xml:space="preserve">411.1883(f)</w:t>
      </w:r>
      <w:r>
        <w:t xml:space="preserve"> [</w:t>
      </w:r>
      <w:r>
        <w:rPr>
          <w:strike/>
        </w:rPr>
        <w:t xml:space="preserve">411.184(f)</w:t>
      </w:r>
      <w:r>
        <w:t xml:space="preserve">], Government Code.</w:t>
      </w:r>
    </w:p>
    <w:p w:rsidR="003F3435" w:rsidRDefault="0032493E">
      <w:pPr>
        <w:spacing w:line="480" w:lineRule="auto"/>
        <w:ind w:firstLine="1440"/>
        <w:jc w:val="both"/>
      </w:pPr>
      <w:r>
        <w:t xml:space="preserve">(16)</w:t>
      </w:r>
      <w:r xml:space="preserve">
        <w:t> </w:t>
      </w:r>
      <w:r xml:space="preserve">
        <w:t> </w:t>
      </w:r>
      <w:r>
        <w:t xml:space="preserve">Section 179.054, Local Government Code, is amended to read as follows:</w:t>
      </w:r>
    </w:p>
    <w:p w:rsidR="003F3435" w:rsidRDefault="0032493E">
      <w:pPr>
        <w:spacing w:line="480" w:lineRule="auto"/>
        <w:ind w:firstLine="720"/>
        <w:jc w:val="both"/>
      </w:pPr>
      <w:r>
        <w:t xml:space="preserve">Sec.</w:t>
      </w:r>
      <w:r xml:space="preserve">
        <w:t> </w:t>
      </w:r>
      <w:r>
        <w:t xml:space="preserve">179.054.</w:t>
      </w:r>
      <w:r xml:space="preserve">
        <w:t> </w:t>
      </w:r>
      <w:r xml:space="preserve">
        <w:t> </w:t>
      </w:r>
      <w:r>
        <w:t xml:space="preserve">STORAGE OF HANDGUN.</w:t>
      </w:r>
      <w:r xml:space="preserve">
        <w:t> </w:t>
      </w:r>
      <w:r xml:space="preserve">
        <w:t> </w:t>
      </w:r>
      <w:r>
        <w:t xml:space="preserve">(a)</w:t>
      </w:r>
      <w:r xml:space="preserve">
        <w:t> </w:t>
      </w:r>
      <w:r xml:space="preserve">
        <w:t> </w:t>
      </w:r>
      <w:r>
        <w:t xml:space="preserve">A first responder who enters a location where carrying a handgun is prohibited by federal law or otherwise shall use a device approved by the department under Section </w:t>
      </w:r>
      <w:r>
        <w:rPr>
          <w:u w:val="single"/>
        </w:rPr>
        <w:t xml:space="preserve">411.1883(f)</w:t>
      </w:r>
      <w:r>
        <w:t xml:space="preserve"> [</w:t>
      </w:r>
      <w:r>
        <w:rPr>
          <w:strike/>
        </w:rPr>
        <w:t xml:space="preserve">411.184(f)</w:t>
      </w:r>
      <w:r>
        <w:t xml:space="preserve">], Government Code, to secure and store the handgun.</w:t>
      </w:r>
    </w:p>
    <w:p w:rsidR="003F3435" w:rsidRDefault="0032493E">
      <w:pPr>
        <w:spacing w:line="480" w:lineRule="auto"/>
        <w:ind w:firstLine="720"/>
        <w:jc w:val="both"/>
      </w:pPr>
      <w:r>
        <w:t xml:space="preserve">(b)</w:t>
      </w:r>
      <w:r xml:space="preserve">
        <w:t> </w:t>
      </w:r>
      <w:r xml:space="preserve">
        <w:t> </w:t>
      </w:r>
      <w:r>
        <w:t xml:space="preserve">A first responder is responsible for procuring the device approved by the department under Section </w:t>
      </w:r>
      <w:r>
        <w:rPr>
          <w:u w:val="single"/>
        </w:rPr>
        <w:t xml:space="preserve">411.1883(f)</w:t>
      </w:r>
      <w:r>
        <w:t xml:space="preserve"> [</w:t>
      </w:r>
      <w:r>
        <w:rPr>
          <w:strike/>
        </w:rPr>
        <w:t xml:space="preserve">411.184(f)</w:t>
      </w:r>
      <w:r>
        <w:t xml:space="preserve">], Government Code, or for reimbursing the first responder's employer or supervisor for the use of a device provided by the employer or supervisor.</w:t>
      </w:r>
    </w:p>
    <w:p w:rsidR="003F3435" w:rsidRDefault="0032493E">
      <w:pPr>
        <w:spacing w:line="480" w:lineRule="auto"/>
        <w:ind w:firstLine="1440"/>
        <w:jc w:val="both"/>
      </w:pPr>
      <w:r>
        <w:t xml:space="preserve">(17)</w:t>
      </w:r>
      <w:r xml:space="preserve">
        <w:t> </w:t>
      </w:r>
      <w:r xml:space="preserve">
        <w:t> </w:t>
      </w:r>
      <w:r>
        <w:t xml:space="preserve">Section 250.011, Local Government Code, as added by Chapter 305 (S.B. 911),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THIRD-PARTY FOOD DELIVERY SERVICES. </w:t>
      </w:r>
      <w:r>
        <w:t xml:space="preserve"> </w:t>
      </w:r>
      <w:r>
        <w:t xml:space="preserve">(a) </w:t>
      </w:r>
      <w:r>
        <w:t xml:space="preserve"> </w:t>
      </w:r>
      <w:r>
        <w:t xml:space="preserve">In this section, "third-party food delivery service" has the meaning assigned by Section </w:t>
      </w:r>
      <w:r>
        <w:rPr>
          <w:u w:val="single"/>
        </w:rPr>
        <w:t xml:space="preserve">118.0001</w:t>
      </w:r>
      <w:r>
        <w:t xml:space="preserve"> [</w:t>
      </w:r>
      <w:r>
        <w:rPr>
          <w:strike/>
        </w:rPr>
        <w:t xml:space="preserve">114.0001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municipality or county may not adopt or enforce an ordinance or regulation to the extent that the ordinance or regulation affects the terms of agreements between third-party food delivery services and restaurants that meet the requirements of Section </w:t>
      </w:r>
      <w:r>
        <w:rPr>
          <w:u w:val="single"/>
        </w:rPr>
        <w:t xml:space="preserve">118.0004(a)</w:t>
      </w:r>
      <w:r>
        <w:t xml:space="preserve"> [</w:t>
      </w:r>
      <w:r>
        <w:rPr>
          <w:strike/>
        </w:rPr>
        <w:t xml:space="preserve">114.0004(a)</w:t>
      </w:r>
      <w:r>
        <w:t xml:space="preserve">], Business &amp; Commerce Code.</w:t>
      </w:r>
    </w:p>
    <w:p w:rsidR="003F3435" w:rsidRDefault="0032493E">
      <w:pPr>
        <w:spacing w:line="480" w:lineRule="auto"/>
        <w:ind w:firstLine="1440"/>
        <w:jc w:val="both"/>
      </w:pPr>
      <w:r>
        <w:t xml:space="preserve">(18)</w:t>
      </w:r>
      <w:r xml:space="preserve">
        <w:t> </w:t>
      </w:r>
      <w:r xml:space="preserve">
        <w:t> </w:t>
      </w:r>
      <w:r>
        <w:t xml:space="preserve">Section 30.06(f-1), Penal Code, is amended to read as follows:</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 the license holder is a first responder, as defined by Section 46.01,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(19)</w:t>
      </w:r>
      <w:r xml:space="preserve">
        <w:t> </w:t>
      </w:r>
      <w:r xml:space="preserve">
        <w:t> </w:t>
      </w:r>
      <w:r>
        <w:t xml:space="preserve">Section 30.07(g-1), Penal Code, is amended to read as follows:</w:t>
      </w:r>
    </w:p>
    <w:p w:rsidR="003F3435" w:rsidRDefault="0032493E">
      <w:pPr>
        <w:spacing w:line="480" w:lineRule="auto"/>
        <w:ind w:firstLine="720"/>
        <w:jc w:val="both"/>
      </w:pPr>
      <w:r>
        <w:t xml:space="preserve">(g-1)</w:t>
      </w:r>
      <w:r xml:space="preserve">
        <w:t> </w:t>
      </w:r>
      <w:r xml:space="preserve">
        <w:t> </w:t>
      </w:r>
      <w:r>
        <w:t xml:space="preserve">It is a defense to prosecution under this section that the license holder is a first responder, as defined by Section 46.01,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(20)</w:t>
      </w:r>
      <w:r xml:space="preserve">
        <w:t> </w:t>
      </w:r>
      <w:r xml:space="preserve">
        <w:t> </w:t>
      </w:r>
      <w:r>
        <w:t xml:space="preserve">Subsection (r), Section 46.15, Penal Code, as redesignated from Subsection (m), Section 46.15, Penal Code, by Section 24.001 of this Act, is amended to read as follows:</w:t>
      </w:r>
    </w:p>
    <w:p w:rsidR="003F3435" w:rsidRDefault="0032493E">
      <w:pPr>
        <w:spacing w:line="480" w:lineRule="auto"/>
        <w:ind w:firstLine="720"/>
        <w:jc w:val="both"/>
      </w:pPr>
      <w:r>
        <w:rPr>
          <w:u w:val="single"/>
        </w:rPr>
        <w:t xml:space="preserve">(r)</w:t>
      </w:r>
      <w:r xml:space="preserve">
        <w:t> </w:t>
      </w:r>
      <w:r>
        <w:t xml:space="preserve">[</w:t>
      </w:r>
      <w:r>
        <w:rPr>
          <w:strike/>
        </w:rPr>
        <w:t xml:space="preserve">(m)</w:t>
      </w:r>
      <w:r>
        <w:t xml:space="preserve">]</w:t>
      </w:r>
      <w:r xml:space="preserve">
        <w:t> </w:t>
      </w:r>
      <w:r xml:space="preserve">
        <w:t> </w:t>
      </w:r>
      <w:r>
        <w:t xml:space="preserve">Sections 46.02, 46.03, and 46.035(b) and (c) do not apply to a first responder who:</w:t>
      </w:r>
    </w:p>
    <w:p w:rsidR="003F3435" w:rsidRDefault="0032493E">
      <w:pPr>
        <w:spacing w:line="480" w:lineRule="auto"/>
        <w:ind w:firstLine="1440"/>
        <w:jc w:val="both"/>
      </w:pPr>
      <w:r>
        <w:t xml:space="preserve">(1)</w:t>
      </w:r>
      <w:r xml:space="preserve">
        <w:t> </w:t>
      </w:r>
      <w:r xml:space="preserve">
        <w:t> </w:t>
      </w:r>
      <w:r>
        <w:t xml:space="preserve">was carrying a handgun in a concealed manner or in a shoulder or belt holster;</w:t>
      </w:r>
    </w:p>
    <w:p w:rsidR="003F3435" w:rsidRDefault="0032493E">
      <w:pPr>
        <w:spacing w:line="480" w:lineRule="auto"/>
        <w:ind w:firstLine="1440"/>
        <w:jc w:val="both"/>
      </w:pPr>
      <w:r>
        <w:t xml:space="preserve">(2)</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(3)</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(4)</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(21)</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504.328, or 504.330</w:t>
      </w:r>
      <w:r>
        <w:t xml:space="preserve">.</w:t>
      </w:r>
    </w:p>
    <w:p w:rsidR="003F3435" w:rsidRDefault="0032493E">
      <w:pPr>
        <w:spacing w:line="480" w:lineRule="auto"/>
        <w:jc w:val="center"/>
      </w:pPr>
      <w:r>
        <w:t xml:space="preserve">ARTICLE 25.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25.001.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