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4696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transferring certain investigations of abuse, neglect, and exploitation to the Health and Human Services Commission and the on-site investigation and survey of certain providers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142.009 (j), Health and Safety Code, is amended to read as follows:</w:t>
      </w:r>
    </w:p>
    <w:p w:rsidR="003F3435" w:rsidRDefault="0032493E">
      <w:pPr>
        <w:spacing w:line="480" w:lineRule="auto"/>
        <w:ind w:firstLine="720"/>
        <w:jc w:val="both"/>
      </w:pPr>
      <w:r>
        <w:t xml:space="preserve">(j)</w:t>
      </w:r>
      <w:r xml:space="preserve">
        <w:t> </w:t>
      </w:r>
      <w:r xml:space="preserve">
        <w:t> </w:t>
      </w:r>
      <w:r>
        <w:t xml:space="preserve">Except as provided by Subsections (h) and (l), an on-site survey must be conducted within </w:t>
      </w:r>
      <w:r>
        <w:rPr>
          <w:u w:val="single"/>
        </w:rPr>
        <w:t xml:space="preserve">36</w:t>
      </w:r>
      <w:r>
        <w:t xml:space="preserve"> </w:t>
      </w:r>
      <w:r>
        <w:t xml:space="preserve">[</w:t>
      </w:r>
      <w:r>
        <w:rPr>
          <w:strike/>
        </w:rPr>
        <w:t xml:space="preserve">18</w:t>
      </w:r>
      <w:r>
        <w:t xml:space="preserve">] months after a survey for an initial license.  After that time, an on-site survey must be conducted at least every 36 months.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142.018(b),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home and community support services agency that has cause to believe that a person receiving services from the agency has been abused, exploited, or neglected by an employee of the agency shall report the information to[</w:t>
      </w:r>
      <w:r>
        <w:rPr>
          <w:strike/>
        </w:rPr>
        <w:t xml:space="preserve">:</w:t>
      </w:r>
    </w:p>
    <w:p w:rsidR="003F3435" w:rsidRDefault="0032493E">
      <w:pPr>
        <w:spacing w:line="480" w:lineRule="auto"/>
        <w:ind w:firstLine="1440"/>
        <w:jc w:val="both"/>
      </w:pPr>
      <w:r>
        <w:t xml:space="preserve">[</w:t>
      </w:r>
      <w:r>
        <w:rPr>
          <w:strike/>
        </w:rPr>
        <w:t xml:space="preserve">(1)</w:t>
      </w:r>
      <w:r>
        <w:t xml:space="preserve">] the </w:t>
      </w:r>
      <w:r>
        <w:rPr>
          <w:u w:val="single"/>
        </w:rPr>
        <w:t xml:space="preserve">commission</w:t>
      </w:r>
      <w:r>
        <w:t xml:space="preserve"> [</w:t>
      </w:r>
      <w:r>
        <w:rPr>
          <w:strike/>
        </w:rPr>
        <w:t xml:space="preserve">department; and</w:t>
      </w:r>
      <w: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Department of Family and Protective Services or other appropriate state agency as required by Section 48.051, Human Resources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253.001(4), Health and Safety Code, is amended to read as follows:</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880"/>
        <w:jc w:val="both"/>
      </w:pPr>
      <w:r>
        <w:t xml:space="preserve">(i)</w:t>
      </w:r>
      <w:r xml:space="preserve">
        <w:t> </w:t>
      </w:r>
      <w:r xml:space="preserve">
        <w:t> </w:t>
      </w:r>
      <w:r>
        <w:t xml:space="preserve">licensed by the </w:t>
      </w:r>
      <w:r>
        <w:rPr>
          <w:u w:val="single"/>
        </w:rPr>
        <w:t xml:space="preserve">Health and Human Services Commission</w:t>
      </w:r>
      <w:r>
        <w:t xml:space="preserve"> [</w:t>
      </w:r>
      <w:r>
        <w:rPr>
          <w:strike/>
        </w:rPr>
        <w:t xml:space="preserve">department</w:t>
      </w:r>
      <w:r>
        <w:t xml:space="preserve">]; or</w:t>
      </w:r>
    </w:p>
    <w:p w:rsidR="003F3435" w:rsidRDefault="0032493E">
      <w:pPr>
        <w:spacing w:line="480" w:lineRule="auto"/>
        <w:ind w:firstLine="2880"/>
        <w:jc w:val="both"/>
      </w:pPr>
      <w:r>
        <w:t xml:space="preserve">(ii)</w:t>
      </w:r>
      <w:r xml:space="preserve">
        <w:t> </w:t>
      </w:r>
      <w:r xml:space="preserve">
        <w:t> </w:t>
      </w:r>
      <w:r>
        <w:t xml:space="preserve">licensed under Chapter 252;</w:t>
      </w:r>
    </w:p>
    <w:p w:rsidR="003F3435" w:rsidRDefault="0032493E">
      <w:pPr>
        <w:spacing w:line="480" w:lineRule="auto"/>
        <w:ind w:firstLine="2160"/>
        <w:jc w:val="both"/>
      </w:pPr>
      <w:r>
        <w:t xml:space="preserve">(B)</w:t>
      </w:r>
      <w:r xml:space="preserve">
        <w:t> </w:t>
      </w:r>
      <w:r xml:space="preserve">
        <w:t> </w:t>
      </w:r>
      <w:r>
        <w:t xml:space="preserve">an adult foster care provider that contracts with the </w:t>
      </w:r>
      <w:r>
        <w:rPr>
          <w:u w:val="single"/>
        </w:rPr>
        <w:t xml:space="preserve">Health and Human Services Commission</w:t>
      </w:r>
      <w:r>
        <w:t xml:space="preserve"> [</w:t>
      </w:r>
      <w:r>
        <w:rPr>
          <w:strike/>
        </w:rPr>
        <w:t xml:space="preserve">department</w:t>
      </w:r>
      <w:r>
        <w:t xml:space="preserve">];</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by the </w:t>
      </w:r>
      <w:r>
        <w:rPr>
          <w:u w:val="single"/>
        </w:rPr>
        <w:t xml:space="preserve">Health and Human Services</w:t>
      </w:r>
      <w:r>
        <w:t xml:space="preserve"> Commission [</w:t>
      </w:r>
      <w:r>
        <w:rPr>
          <w:strike/>
        </w:rPr>
        <w:t xml:space="preserve">department</w:t>
      </w:r>
      <w:r>
        <w:t xml:space="preserve">] under Chapter 142;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 prescribed pediatric extended care center licensed under Chapter 248A</w:t>
      </w:r>
      <w:r>
        <w:rPr>
          <w:u w:val="single"/>
        </w:rPr>
        <w:t xml:space="preserve">; or</w:t>
      </w:r>
    </w:p>
    <w:p w:rsidR="003F3435" w:rsidRDefault="0032493E">
      <w:pPr>
        <w:spacing w:line="480" w:lineRule="auto"/>
        <w:ind w:firstLine="2160"/>
        <w:jc w:val="both"/>
      </w:pPr>
      <w:r>
        <w:t xml:space="preserve">(E)</w:t>
      </w:r>
      <w:r xml:space="preserve">
        <w:t> </w:t>
      </w:r>
      <w:r xml:space="preserve">
        <w:t> </w:t>
      </w:r>
      <w:r>
        <w:rPr>
          <w:u w:val="single"/>
        </w:rPr>
        <w:t xml:space="preserve">a residential child-care operation regulated under 26. T.A.C. Chapter 748 or 749.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260A.002(a-1),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a report made under this section that a provider is or may be alleged to have committed abuse, neglect, or exploitation of a resident of a facility other than a prescribed pediatric extended care center shall be investigated by the </w:t>
      </w:r>
      <w:r>
        <w:rPr>
          <w:u w:val="single"/>
        </w:rPr>
        <w:t xml:space="preserve">Health and Human Services Commission</w:t>
      </w:r>
      <w:r>
        <w:t xml:space="preserve"> [</w:t>
      </w:r>
      <w:r>
        <w:rPr>
          <w:strike/>
        </w:rPr>
        <w:t xml:space="preserve">Department of Family and Protective Services</w:t>
      </w:r>
      <w:r>
        <w:t xml:space="preserve">] in accordance with Subchapter F, Chapter 48, Human Resources Code, and this chapter does not apply to that investigation.  In this subsection, "facility" and "provider" have the meanings assigned by Section 48.251, Human Resources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260A.007,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In investigating the report of abuse, neglect, exploitation, or other complaint, the investigator for the department shall:</w:t>
      </w:r>
    </w:p>
    <w:p w:rsidR="003F3435" w:rsidRDefault="0032493E">
      <w:pPr>
        <w:spacing w:line="480" w:lineRule="auto"/>
        <w:ind w:firstLine="1440"/>
        <w:jc w:val="both"/>
      </w:pPr>
      <w:r>
        <w:t xml:space="preserve">(1)</w:t>
      </w:r>
      <w:r xml:space="preserve">
        <w:t> </w:t>
      </w:r>
      <w:r xml:space="preserve">
        <w:t> </w:t>
      </w:r>
      <w:r>
        <w:rPr>
          <w:u w:val="single"/>
        </w:rPr>
        <w:t xml:space="preserve">conduct</w:t>
      </w:r>
      <w:r>
        <w:t xml:space="preserve"> </w:t>
      </w:r>
      <w:r>
        <w:t xml:space="preserve">[</w:t>
      </w:r>
      <w:r>
        <w:rPr>
          <w:strike/>
        </w:rPr>
        <w:t xml:space="preserve">make</w:t>
      </w:r>
      <w:r>
        <w:t xml:space="preserve">] an unannounced </w:t>
      </w:r>
      <w:r>
        <w:rPr>
          <w:u w:val="single"/>
        </w:rPr>
        <w:t xml:space="preserve">investigation</w:t>
      </w:r>
      <w:r>
        <w:t xml:space="preserve"> [</w:t>
      </w:r>
      <w:r>
        <w:rPr>
          <w:strike/>
        </w:rPr>
        <w:t xml:space="preserve">visit to the facility</w:t>
      </w:r>
      <w:r>
        <w:t xml:space="preserve">] to determine the nature and cause of the alleged abuse, neglect, or exploitation of the resident;</w:t>
      </w:r>
    </w:p>
    <w:p w:rsidR="003F3435" w:rsidRDefault="0032493E">
      <w:pPr>
        <w:spacing w:line="480" w:lineRule="auto"/>
        <w:ind w:firstLine="1440"/>
        <w:jc w:val="both"/>
      </w:pPr>
      <w:r>
        <w:t xml:space="preserve">(2)</w:t>
      </w:r>
      <w:r xml:space="preserve">
        <w:t> </w:t>
      </w:r>
      <w:r xml:space="preserve">
        <w:t> </w:t>
      </w:r>
      <w:r>
        <w:t xml:space="preserve">interview each available witness, including the resident who suffered the alleged abuse, neglect, or exploitation if the resident is able to communicate or another resident or other witness identified by any source as having personal knowledge relevant to the report of abuse, neglect, exploitation, or other complaint;</w:t>
      </w:r>
    </w:p>
    <w:p w:rsidR="003F3435" w:rsidRDefault="0032493E">
      <w:pPr>
        <w:spacing w:line="480" w:lineRule="auto"/>
        <w:ind w:firstLine="1440"/>
        <w:jc w:val="both"/>
      </w:pPr>
      <w:r>
        <w:t xml:space="preserve">(3)</w:t>
      </w:r>
      <w:r xml:space="preserve">
        <w:t> </w:t>
      </w:r>
      <w:r xml:space="preserve">
        <w:t> </w:t>
      </w:r>
      <w:r>
        <w:rPr>
          <w:strike/>
        </w:rPr>
        <w:t xml:space="preserve">personally</w:t>
      </w:r>
      <w:r>
        <w:t xml:space="preserve"> inspect any physical circumstance that is relevant and material to the report of abuse, neglect, exploitation, or other complaint and that may be objectively observed;</w:t>
      </w:r>
    </w:p>
    <w:p w:rsidR="003F3435" w:rsidRDefault="0032493E">
      <w:pPr>
        <w:spacing w:line="480" w:lineRule="auto"/>
        <w:ind w:firstLine="1440"/>
        <w:jc w:val="both"/>
      </w:pPr>
      <w:r>
        <w:t xml:space="preserve">(4)</w:t>
      </w:r>
      <w:r xml:space="preserve">
        <w:t> </w:t>
      </w:r>
      <w:r xml:space="preserve">
        <w:t> </w:t>
      </w:r>
      <w:r>
        <w:rPr>
          <w:u w:val="single"/>
        </w:rPr>
        <w:t xml:space="preserve">if an on-site investigation is conducted,</w:t>
      </w:r>
      <w:r>
        <w:t xml:space="preserve"> make a photographic record of any injury to a resident, subject to Subsection (n);</w:t>
      </w:r>
    </w:p>
    <w:p w:rsidR="003F3435" w:rsidRDefault="0032493E">
      <w:pPr>
        <w:spacing w:line="480" w:lineRule="auto"/>
        <w:ind w:firstLine="1440"/>
        <w:jc w:val="both"/>
      </w:pPr>
      <w:r>
        <w:t xml:space="preserve">(5)</w:t>
      </w:r>
      <w:r xml:space="preserve">
        <w:t> </w:t>
      </w:r>
      <w:r xml:space="preserve">
        <w:t> </w:t>
      </w:r>
      <w:r>
        <w:t xml:space="preserve">write an investigation report that includes:</w:t>
      </w:r>
    </w:p>
    <w:p w:rsidR="003F3435" w:rsidRDefault="0032493E">
      <w:pPr>
        <w:spacing w:line="480" w:lineRule="auto"/>
        <w:ind w:firstLine="2160"/>
        <w:jc w:val="both"/>
      </w:pPr>
      <w:r>
        <w:t xml:space="preserve">(A)</w:t>
      </w:r>
      <w:r xml:space="preserve">
        <w:t> </w:t>
      </w:r>
      <w:r xml:space="preserve">
        <w:t> </w:t>
      </w:r>
      <w:r>
        <w:t xml:space="preserve">the investigator's personal observations;</w:t>
      </w:r>
    </w:p>
    <w:p w:rsidR="003F3435" w:rsidRDefault="0032493E">
      <w:pPr>
        <w:spacing w:line="480" w:lineRule="auto"/>
        <w:ind w:firstLine="2160"/>
        <w:jc w:val="both"/>
      </w:pPr>
      <w:r>
        <w:t xml:space="preserve">(B)</w:t>
      </w:r>
      <w:r xml:space="preserve">
        <w:t> </w:t>
      </w:r>
      <w:r xml:space="preserve">
        <w:t> </w:t>
      </w:r>
      <w:r>
        <w:t xml:space="preserve">a review of relevant documents and records;</w:t>
      </w:r>
    </w:p>
    <w:p w:rsidR="003F3435" w:rsidRDefault="0032493E">
      <w:pPr>
        <w:spacing w:line="480" w:lineRule="auto"/>
        <w:ind w:firstLine="2160"/>
        <w:jc w:val="both"/>
      </w:pPr>
      <w:r>
        <w:t xml:space="preserve">(C)</w:t>
      </w:r>
      <w:r xml:space="preserve">
        <w:t> </w:t>
      </w:r>
      <w:r xml:space="preserve">
        <w:t> </w:t>
      </w:r>
      <w:r>
        <w:t xml:space="preserve">a summary of each witness statement, including the statement of the resident that suffered the alleged abuse, neglect, or exploitation and any other resident interviewed in the investigation; and</w:t>
      </w:r>
    </w:p>
    <w:p w:rsidR="003F3435" w:rsidRDefault="0032493E">
      <w:pPr>
        <w:spacing w:line="480" w:lineRule="auto"/>
        <w:ind w:firstLine="2160"/>
        <w:jc w:val="both"/>
      </w:pPr>
      <w:r>
        <w:t xml:space="preserve">(D)</w:t>
      </w:r>
      <w:r xml:space="preserve">
        <w:t> </w:t>
      </w:r>
      <w:r xml:space="preserve">
        <w:t> </w:t>
      </w:r>
      <w:r>
        <w:t xml:space="preserve">a statement of the factual basis for the findings for each incident or problem alleged in the report or other allegation; and</w:t>
      </w:r>
    </w:p>
    <w:p w:rsidR="003F3435" w:rsidRDefault="0032493E">
      <w:pPr>
        <w:spacing w:line="480" w:lineRule="auto"/>
        <w:ind w:firstLine="1440"/>
        <w:jc w:val="both"/>
      </w:pPr>
      <w:r>
        <w:t xml:space="preserve">(6)</w:t>
      </w:r>
      <w:r xml:space="preserve">
        <w:t> </w:t>
      </w:r>
      <w:r xml:space="preserve">
        <w:t> </w:t>
      </w:r>
      <w:r>
        <w:t xml:space="preserve">for a resident of an institution or assisted living facility, inspect any court order appointing a guardian of the resident who was the subject of the alleged abuse, neglect, or exploitation that is maintained in the resident's medical records under Section 242.019 or 247.070.</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department must make an unannounced visit to the facility when conducting an investigation of abuse or neglect.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48.251(a)(3), Human Resources Code, is amended to read as follows:</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 listed in Section 532.001(b) or 532A.001(b), Health and Safety Code, [</w:t>
      </w:r>
      <w:r>
        <w:rPr>
          <w:strike/>
        </w:rPr>
        <w:t xml:space="preserve">including community services operated by the Department of State Health Services or Department of Aging and Disability Services,</w:t>
      </w:r>
      <w:r>
        <w:t xml:space="preserve">] as described by those sections, or a person contracting with a health and human services agency to provide inpatient mental health services;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a facility licensed under Chapter 252, Health and Safety Code[</w:t>
      </w:r>
      <w:r>
        <w:rPr>
          <w:strike/>
        </w:rPr>
        <w:t xml:space="preserve">.</w:t>
      </w:r>
      <w:r>
        <w:t xml:space="preserv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residential child-care operation regulated under 26 T.A.C. Chapter 748 or 749.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48.252(a), (b), and (c),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shall receive and, except as provided by Subsection (b), shall investigate under this subchapter reports of the abuse, neglect, or exploitation of an individual receiving services if the person alleged or suspected to have committed the abuse, neglect, or exploitation is a provider.</w:t>
      </w:r>
    </w:p>
    <w:p w:rsidR="003F3435" w:rsidRDefault="0032493E">
      <w:pPr>
        <w:spacing w:line="480" w:lineRule="auto"/>
        <w:ind w:firstLine="720"/>
        <w:jc w:val="both"/>
      </w:pPr>
      <w:r>
        <w:t xml:space="preserve">(b)</w:t>
      </w:r>
      <w:r xml:space="preserve">
        <w:t> </w:t>
      </w:r>
      <w:r xml:space="preserve">
        <w:t> </w:t>
      </w:r>
      <w:r>
        <w:t xml:space="preserve">The department may not investigate under this subchapter reports of abuse, neglect, or exploitation alleged or suspected to have been committed by a provider that is operated, licensed, certified, or registered by a state agency that has authority under this chapter or other law to investigate reports of abuse, neglect, or exploitation of an individual by the provider.  The department shall forward any report of abuse, neglect, or exploitation alleged or suspected to have been committed by a provider described by this subsection to the </w:t>
      </w:r>
      <w:r>
        <w:rPr>
          <w:u w:val="single"/>
        </w:rPr>
        <w:t xml:space="preserve">commission</w:t>
      </w:r>
      <w:r>
        <w:t xml:space="preserve"> [</w:t>
      </w:r>
      <w:r>
        <w:rPr>
          <w:strike/>
        </w:rPr>
        <w:t xml:space="preserve">appropriate state agency</w:t>
      </w:r>
      <w:r>
        <w:t xml:space="preserve">] for investigation.</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receive and investigate under this subchapter reports of abuse, neglect, or exploitation of an individual who lives in a residence that is owned, operated, or controlled by a provider who provides home and community-based services under the home and community-based services waiver program described by Section 534.001(11)(B), Government Code, regardless of whether the individual is receiving services under that waiver program from the provider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who lives in a residence that is owned, operated or controlled by a provider who provides home and community-based services under the home and community-based services waiver program described by Section 534.001(11)(B), Government Code, regardless of whether the individual is receiving services under that waiver program from the provider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elderly person or a person with a disability who lives in a residential child-care operation regulated under 26 T.A.C. Chapter 748 or 749</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48.253(a), (b), and (c),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On receipt by the </w:t>
      </w:r>
      <w:r>
        <w:rPr>
          <w:u w:val="single"/>
        </w:rPr>
        <w:t xml:space="preserve">commission</w:t>
      </w:r>
      <w:r>
        <w:t xml:space="preserve"> [</w:t>
      </w:r>
      <w:r>
        <w:rPr>
          <w:strike/>
        </w:rPr>
        <w:t xml:space="preserve">department</w:t>
      </w:r>
      <w:r>
        <w:t xml:space="preserve">] of a report of alleged abuse, neglect, or exploitation under this subchapter, the </w:t>
      </w:r>
      <w:r>
        <w:rPr>
          <w:u w:val="single"/>
        </w:rPr>
        <w:t xml:space="preserve">commission</w:t>
      </w:r>
      <w:r>
        <w:t xml:space="preserve"> [</w:t>
      </w:r>
      <w:r>
        <w:rPr>
          <w:strike/>
        </w:rPr>
        <w:t xml:space="preserve">department</w:t>
      </w:r>
      <w:r>
        <w:t xml:space="preserve">] shall initiate a prompt and thorough investigation as needed to evaluate the accuracy of the report and to assess the need for emergency protective services, unless the </w:t>
      </w:r>
      <w:r>
        <w:rPr>
          <w:u w:val="single"/>
        </w:rPr>
        <w:t xml:space="preserve">commission</w:t>
      </w:r>
      <w:r>
        <w:t xml:space="preserve"> [</w:t>
      </w:r>
      <w:r>
        <w:rPr>
          <w:strike/>
        </w:rPr>
        <w:t xml:space="preserve">department</w:t>
      </w:r>
      <w:r>
        <w:t xml:space="preserve">], in accordance with rules adopted under this subchapter, determines that the report:</w:t>
      </w:r>
    </w:p>
    <w:p w:rsidR="003F3435" w:rsidRDefault="0032493E">
      <w:pPr>
        <w:spacing w:line="480" w:lineRule="auto"/>
        <w:ind w:firstLine="1440"/>
        <w:jc w:val="both"/>
      </w:pPr>
      <w:r>
        <w:t xml:space="preserve">(1)</w:t>
      </w:r>
      <w:r xml:space="preserve">
        <w:t> </w:t>
      </w:r>
      <w:r xml:space="preserve">
        <w:t> </w:t>
      </w:r>
      <w:r>
        <w:t xml:space="preserve">is frivolous or patently without a factual basis; or</w:t>
      </w:r>
    </w:p>
    <w:p w:rsidR="003F3435" w:rsidRDefault="0032493E">
      <w:pPr>
        <w:spacing w:line="480" w:lineRule="auto"/>
        <w:ind w:firstLine="1440"/>
        <w:jc w:val="both"/>
      </w:pPr>
      <w:r>
        <w:t xml:space="preserve">(2)</w:t>
      </w:r>
      <w:r xml:space="preserve">
        <w:t> </w:t>
      </w:r>
      <w:r xml:space="preserve">
        <w:t> </w:t>
      </w:r>
      <w:r>
        <w:t xml:space="preserve">does not concern abuse, neglect, or exploitation.</w:t>
      </w:r>
    </w:p>
    <w:p w:rsidR="003F3435" w:rsidRDefault="0032493E">
      <w:pPr>
        <w:spacing w:line="480" w:lineRule="auto"/>
        <w:ind w:firstLine="720"/>
        <w:jc w:val="both"/>
      </w:pPr>
      <w:r>
        <w:t xml:space="preserve">(b)</w:t>
      </w:r>
      <w:r xml:space="preserve">
        <w:t> </w:t>
      </w:r>
      <w:r xml:space="preserve">
        <w:t> </w:t>
      </w:r>
      <w:r>
        <w:t xml:space="preserve">After receiving a report that alleges that a provider is or may be the person who committed the alleged abuse, neglect, or exploitation, the </w:t>
      </w:r>
      <w:r>
        <w:rPr>
          <w:u w:val="single"/>
        </w:rPr>
        <w:t xml:space="preserve">commission</w:t>
      </w:r>
      <w:r>
        <w:t xml:space="preserve"> [</w:t>
      </w:r>
      <w:r>
        <w:rPr>
          <w:strike/>
        </w:rPr>
        <w:t xml:space="preserve">department</w:t>
      </w:r>
      <w:r>
        <w:t xml:space="preserve">] shall notify the provider [</w:t>
      </w:r>
      <w:r>
        <w:rPr>
          <w:strike/>
        </w:rPr>
        <w:t xml:space="preserve">and the appropriate health and human services agency</w:t>
      </w:r>
      <w:r>
        <w:t xml:space="preserve">] in accordance with rules adopted by the executive commissioner.</w:t>
      </w:r>
    </w:p>
    <w:p w:rsidR="003F3435" w:rsidRDefault="0032493E">
      <w:pPr>
        <w:spacing w:line="480" w:lineRule="auto"/>
        <w:ind w:firstLine="720"/>
        <w:jc w:val="both"/>
      </w:pPr>
      <w:r>
        <w:t xml:space="preserve">(c)</w:t>
      </w:r>
      <w:r xml:space="preserve">
        <w:t> </w:t>
      </w:r>
      <w:r xml:space="preserve">
        <w:t> </w:t>
      </w:r>
      <w:r>
        <w:t xml:space="preserve">The provider identified under Subsection (b) shall:</w:t>
      </w:r>
    </w:p>
    <w:p w:rsidR="003F3435" w:rsidRDefault="0032493E">
      <w:pPr>
        <w:spacing w:line="480" w:lineRule="auto"/>
        <w:ind w:firstLine="1440"/>
        <w:jc w:val="both"/>
      </w:pPr>
      <w:r>
        <w:t xml:space="preserve">(1)</w:t>
      </w:r>
      <w:r xml:space="preserve">
        <w:t> </w:t>
      </w:r>
      <w:r xml:space="preserve">
        <w:t> </w:t>
      </w:r>
      <w:r>
        <w:t xml:space="preserve">cooperate completely with an investigation conducted under this subchapter; and</w:t>
      </w:r>
    </w:p>
    <w:p w:rsidR="003F3435" w:rsidRDefault="0032493E">
      <w:pPr>
        <w:spacing w:line="480" w:lineRule="auto"/>
        <w:ind w:firstLine="1440"/>
        <w:jc w:val="both"/>
      </w:pPr>
      <w:r>
        <w:t xml:space="preserve">(2)</w:t>
      </w:r>
      <w:r xml:space="preserve">
        <w:t> </w:t>
      </w:r>
      <w:r xml:space="preserve">
        <w:t> </w:t>
      </w:r>
      <w:r>
        <w:t xml:space="preserve">provide the </w:t>
      </w:r>
      <w:r>
        <w:rPr>
          <w:u w:val="single"/>
        </w:rPr>
        <w:t xml:space="preserve">commission</w:t>
      </w:r>
      <w:r>
        <w:t xml:space="preserve"> [</w:t>
      </w:r>
      <w:r>
        <w:rPr>
          <w:strike/>
        </w:rPr>
        <w:t xml:space="preserve">department</w:t>
      </w:r>
      <w:r>
        <w:t xml:space="preserve">] complete access during an investigation to:</w:t>
      </w:r>
    </w:p>
    <w:p w:rsidR="003F3435" w:rsidRDefault="0032493E">
      <w:pPr>
        <w:spacing w:line="480" w:lineRule="auto"/>
        <w:ind w:firstLine="2160"/>
        <w:jc w:val="both"/>
      </w:pPr>
      <w:r>
        <w:t xml:space="preserve">(A)</w:t>
      </w:r>
      <w:r xml:space="preserve">
        <w:t> </w:t>
      </w:r>
      <w:r xml:space="preserve">
        <w:t> </w:t>
      </w:r>
      <w:r>
        <w:t xml:space="preserve">all sites owned, operated, or controlled by the provider; and</w:t>
      </w:r>
    </w:p>
    <w:p w:rsidR="003F3435" w:rsidRDefault="0032493E">
      <w:pPr>
        <w:spacing w:line="480" w:lineRule="auto"/>
        <w:ind w:firstLine="2160"/>
        <w:jc w:val="both"/>
      </w:pPr>
      <w:r>
        <w:t xml:space="preserve">(B)</w:t>
      </w:r>
      <w:r xml:space="preserve">
        <w:t> </w:t>
      </w:r>
      <w:r xml:space="preserve">
        <w:t> </w:t>
      </w:r>
      <w:r>
        <w:t xml:space="preserve">clients and client records.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48.254(a)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establish procedures for the </w:t>
      </w:r>
      <w:r>
        <w:rPr>
          <w:u w:val="single"/>
        </w:rPr>
        <w:t xml:space="preserve">commission</w:t>
      </w:r>
      <w:r>
        <w:t xml:space="preserve"> [</w:t>
      </w:r>
      <w:r>
        <w:rPr>
          <w:strike/>
        </w:rPr>
        <w:t xml:space="preserve">department</w:t>
      </w:r>
      <w:r>
        <w:t xml:space="preserve">] to use to forward a copy of the initial intake report and a copy of the completed provider investigation report relating to alleged or suspected abuse, neglect, or exploitation to the appropriate provider [</w:t>
      </w:r>
      <w:r>
        <w:rPr>
          <w:strike/>
        </w:rPr>
        <w:t xml:space="preserve">and health and human services agency</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redact from an initial intake report and from the copy of the completed provider investigation report any identifying information contained in the report relating to the person who reported the alleged or suspected abuse, neglect, or exploitation under </w:t>
      </w:r>
      <w:r>
        <w:rPr>
          <w:u w:val="single"/>
        </w:rPr>
        <w:t xml:space="preserve">this subchapter</w:t>
      </w:r>
      <w:r>
        <w:t xml:space="preserve"> [</w:t>
      </w:r>
      <w:r>
        <w:rPr>
          <w:strike/>
        </w:rPr>
        <w:t xml:space="preserve">Section 48.051</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48.255(a)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 adopt rules to:</w:t>
      </w:r>
    </w:p>
    <w:p w:rsidR="003F3435" w:rsidRDefault="0032493E">
      <w:pPr>
        <w:spacing w:line="480" w:lineRule="auto"/>
        <w:ind w:firstLine="1440"/>
        <w:jc w:val="both"/>
      </w:pPr>
      <w:r>
        <w:t xml:space="preserve">(1)</w:t>
      </w:r>
      <w:r xml:space="preserve">
        <w:t> </w:t>
      </w:r>
      <w:r xml:space="preserve">
        <w:t> </w:t>
      </w:r>
      <w:r>
        <w:t xml:space="preserve">prioritize investigations conducted under this subchapter with the primary criterion being whether there is a risk that a delay in the investigation will impede the collection of evidence in that investigation; </w:t>
      </w:r>
      <w:r>
        <w:rPr>
          <w:u w:val="single"/>
        </w:rPr>
        <w:t xml:space="preserve">and</w:t>
      </w:r>
    </w:p>
    <w:p w:rsidR="003F3435" w:rsidRDefault="0032493E">
      <w:pPr>
        <w:spacing w:line="480" w:lineRule="auto"/>
        <w:ind w:firstLine="1440"/>
        <w:jc w:val="both"/>
      </w:pPr>
      <w:r>
        <w:rPr>
          <w:strike/>
        </w:rPr>
        <w:t xml:space="preserve">(2)</w:t>
      </w:r>
      <w:r xml:space="preserve">
        <w:rPr>
          <w:strike/>
        </w:rPr>
        <w:t> </w:t>
      </w:r>
      <w:r xml:space="preserve">
        <w:rPr>
          <w:strike/>
        </w:rPr>
        <w:t> </w:t>
      </w:r>
      <w:r>
        <w:t xml:space="preserve">[</w:t>
      </w:r>
      <w:r>
        <w:rPr>
          <w:strike/>
        </w:rPr>
        <w:t xml:space="preserve">establish procedures for resolving disagreements between the department and health and human services agencies concerning the department's investigation findings; and</w:t>
      </w:r>
      <w:r>
        <w:t xml:space="preserve">]</w:t>
      </w:r>
    </w:p>
    <w:p w:rsidR="003F3435" w:rsidRDefault="0032493E">
      <w:pPr>
        <w:spacing w:line="480" w:lineRule="auto"/>
        <w:ind w:firstLine="1440"/>
        <w:jc w:val="both"/>
      </w:pPr>
      <w:r>
        <w:t xml:space="preserve">[</w:t>
      </w:r>
      <w:r>
        <w:rPr>
          <w:strike/>
        </w:rPr>
        <w:t xml:space="preserve">(3)</w:t>
      </w:r>
      <w:r>
        <w:t xml:space="preserve">] provide for an appeals process by the </w:t>
      </w:r>
      <w:r>
        <w:rPr>
          <w:u w:val="single"/>
        </w:rPr>
        <w:t xml:space="preserve">commission</w:t>
      </w:r>
      <w:r>
        <w:t xml:space="preserve"> [</w:t>
      </w:r>
      <w:r>
        <w:rPr>
          <w:strike/>
        </w:rPr>
        <w:t xml:space="preserve">department</w:t>
      </w:r>
      <w:r>
        <w:t xml:space="preserve">] for the alleged victim of abuse, neglect, or exploitation.</w:t>
      </w:r>
    </w:p>
    <w:p w:rsidR="003F3435" w:rsidRDefault="0032493E">
      <w:pPr>
        <w:spacing w:line="480" w:lineRule="auto"/>
        <w:ind w:firstLine="720"/>
        <w:jc w:val="both"/>
      </w:pPr>
      <w:r>
        <w:t xml:space="preserve">(b)</w:t>
      </w:r>
      <w:r xml:space="preserve">
        <w:t> </w:t>
      </w:r>
      <w:r xml:space="preserve">
        <w:t> </w:t>
      </w:r>
      <w:r>
        <w:t xml:space="preserve">A confirmed investigation finding by the </w:t>
      </w:r>
      <w:r>
        <w:rPr>
          <w:u w:val="single"/>
        </w:rPr>
        <w:t xml:space="preserve">commission</w:t>
      </w:r>
      <w:r>
        <w:t xml:space="preserve"> [</w:t>
      </w:r>
      <w:r>
        <w:rPr>
          <w:strike/>
        </w:rPr>
        <w:t xml:space="preserve">department</w:t>
      </w:r>
      <w:r>
        <w:t xml:space="preserve">] may not be changed by the administrator of a facility, a community center, a local mental health authority, or a local intellectual and developmental disability authority.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48.256(a), (b), and (c),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 adopt rules that prescribe the appropriate manner in which [</w:t>
      </w:r>
      <w:r>
        <w:rPr>
          <w:strike/>
        </w:rPr>
        <w:t xml:space="preserve">health and human services agencies and</w:t>
      </w:r>
      <w:r>
        <w:t xml:space="preserve">] managed care organizations provide the </w:t>
      </w:r>
      <w:r>
        <w:rPr>
          <w:u w:val="single"/>
        </w:rPr>
        <w:t xml:space="preserve">commission</w:t>
      </w:r>
      <w:r>
        <w:t xml:space="preserve"> [</w:t>
      </w:r>
      <w:r>
        <w:rPr>
          <w:strike/>
        </w:rPr>
        <w:t xml:space="preserve">department</w:t>
      </w:r>
      <w:r>
        <w:t xml:space="preserve">] with information necessary to facilitate </w:t>
      </w:r>
      <w:r>
        <w:rPr>
          <w:u w:val="single"/>
        </w:rPr>
        <w:t xml:space="preserve">the:</w:t>
      </w:r>
    </w:p>
    <w:p w:rsidR="003F3435" w:rsidRDefault="0032493E">
      <w:pPr>
        <w:spacing w:line="480" w:lineRule="auto"/>
        <w:ind w:firstLine="1440"/>
        <w:jc w:val="both"/>
      </w:pPr>
      <w:r>
        <w:rPr>
          <w:u w:val="single"/>
        </w:rPr>
        <w:t xml:space="preserve">(1)</w:t>
      </w:r>
      <w:r xml:space="preserve">
        <w:t> </w:t>
      </w:r>
      <w:r xml:space="preserve">
        <w:t> </w:t>
      </w:r>
      <w:r>
        <w:t xml:space="preserve">identification of individuals receiving services from providers</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facilitate</w:t>
      </w:r>
      <w:r>
        <w:t xml:space="preserve">] notification of providers by the commission [</w:t>
      </w:r>
      <w:r>
        <w:rPr>
          <w:strike/>
        </w:rPr>
        <w:t xml:space="preserve">department</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provider to provide information [</w:t>
      </w:r>
      <w:r>
        <w:rPr>
          <w:strike/>
        </w:rPr>
        <w:t xml:space="preserve">to the administering health and human services agency</w:t>
      </w:r>
      <w:r>
        <w:t xml:space="preserve">] necessary to facilitate </w:t>
      </w:r>
      <w:r>
        <w:rPr>
          <w:u w:val="single"/>
        </w:rPr>
        <w:t xml:space="preserve">the:</w:t>
      </w:r>
    </w:p>
    <w:p w:rsidR="003F3435" w:rsidRDefault="0032493E">
      <w:pPr>
        <w:spacing w:line="480" w:lineRule="auto"/>
        <w:ind w:firstLine="1440"/>
        <w:jc w:val="both"/>
      </w:pPr>
      <w:r>
        <w:rPr>
          <w:u w:val="single"/>
        </w:rPr>
        <w:t xml:space="preserve">(1)</w:t>
      </w:r>
      <w:r xml:space="preserve">
        <w:t> </w:t>
      </w:r>
      <w:r xml:space="preserve">
        <w:t> </w:t>
      </w:r>
      <w:r>
        <w:t xml:space="preserve">identification by the </w:t>
      </w:r>
      <w:r>
        <w:rPr>
          <w:u w:val="single"/>
        </w:rPr>
        <w:t xml:space="preserve">commission</w:t>
      </w:r>
      <w:r>
        <w:t xml:space="preserve"> [</w:t>
      </w:r>
      <w:r>
        <w:rPr>
          <w:strike/>
        </w:rPr>
        <w:t xml:space="preserve">department</w:t>
      </w:r>
      <w:r>
        <w:t xml:space="preserve">] of individuals receiving services from providers</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facilitate</w:t>
      </w:r>
      <w:r>
        <w:t xml:space="preserve">] notification of providers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t xml:space="preserve">(c)</w:t>
      </w:r>
      <w:r xml:space="preserve">
        <w:t> </w:t>
      </w:r>
      <w:r xml:space="preserve">
        <w:t> </w:t>
      </w:r>
      <w:r>
        <w:t xml:space="preserve">A provider of home and community-based services under the home and community-based services waiver program described by Section 534.001(11)(B), Government Code, shall post in a conspicuous location inside any residence owned, operated, or controlled by the provider in which home and community-based waiver services are provided, a sign that states:</w:t>
      </w:r>
    </w:p>
    <w:p w:rsidR="003F3435" w:rsidRDefault="0032493E">
      <w:pPr>
        <w:spacing w:line="480" w:lineRule="auto"/>
        <w:ind w:firstLine="1440"/>
        <w:jc w:val="both"/>
      </w:pPr>
      <w:r>
        <w:t xml:space="preserve">(1)</w:t>
      </w:r>
      <w:r xml:space="preserve">
        <w:t> </w:t>
      </w:r>
      <w:r xml:space="preserve">
        <w:t> </w:t>
      </w:r>
      <w:r>
        <w:t xml:space="preserve">the name, address, and telephone number of the provider;</w:t>
      </w:r>
    </w:p>
    <w:p w:rsidR="003F3435" w:rsidRDefault="0032493E">
      <w:pPr>
        <w:spacing w:line="480" w:lineRule="auto"/>
        <w:ind w:firstLine="1440"/>
        <w:jc w:val="both"/>
      </w:pPr>
      <w:r>
        <w:t xml:space="preserve">(2)</w:t>
      </w:r>
      <w:r xml:space="preserve">
        <w:t> </w:t>
      </w:r>
      <w:r xml:space="preserve">
        <w:t> </w:t>
      </w:r>
      <w:r>
        <w:t xml:space="preserve">the effective date of the provider's contract with the </w:t>
      </w:r>
      <w:r>
        <w:rPr>
          <w:u w:val="single"/>
        </w:rPr>
        <w:t xml:space="preserve">commission</w:t>
      </w:r>
      <w:r>
        <w:t xml:space="preserve"> [</w:t>
      </w:r>
      <w:r>
        <w:rPr>
          <w:strike/>
        </w:rPr>
        <w:t xml:space="preserve">applicable health and human services agency</w:t>
      </w:r>
      <w:r>
        <w:t xml:space="preserve">] to provide home and community-based services; and</w:t>
      </w:r>
    </w:p>
    <w:p w:rsidR="003F3435" w:rsidRDefault="0032493E">
      <w:pPr>
        <w:spacing w:line="480" w:lineRule="auto"/>
        <w:ind w:firstLine="1440"/>
        <w:jc w:val="both"/>
      </w:pPr>
      <w:r>
        <w:t xml:space="preserve">(3)</w:t>
      </w:r>
      <w:r xml:space="preserve">
        <w:t> </w:t>
      </w:r>
      <w:r xml:space="preserve">
        <w:t> </w:t>
      </w:r>
      <w:r>
        <w:t xml:space="preserve">the name of the legal entity that contracted with the </w:t>
      </w:r>
      <w:r>
        <w:rPr>
          <w:u w:val="single"/>
        </w:rPr>
        <w:t xml:space="preserve">commission</w:t>
      </w:r>
      <w:r>
        <w:t xml:space="preserve"> [</w:t>
      </w:r>
      <w:r>
        <w:rPr>
          <w:strike/>
        </w:rPr>
        <w:t xml:space="preserve">applicable health and human services agency</w:t>
      </w:r>
      <w:r>
        <w:t xml:space="preserve">] to provide those services.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48.258(a)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health and human services agencies</w:t>
      </w:r>
      <w:r>
        <w:t xml:space="preserve">] shall[</w:t>
      </w:r>
      <w:r>
        <w:rPr>
          <w:strike/>
        </w:rPr>
        <w:t xml:space="preserve">, at the direction of the executive commissioner, jointly</w:t>
      </w:r>
      <w:r>
        <w:t xml:space="preserve">] develop and implement a system to track reports and investigations under this subchapter.</w:t>
      </w:r>
    </w:p>
    <w:p w:rsidR="003F3435" w:rsidRDefault="0032493E">
      <w:pPr>
        <w:spacing w:line="480" w:lineRule="auto"/>
        <w:ind w:firstLine="720"/>
        <w:jc w:val="both"/>
      </w:pPr>
      <w:r>
        <w:t xml:space="preserve">(b)</w:t>
      </w:r>
      <w:r xml:space="preserve">
        <w:t> </w:t>
      </w:r>
      <w:r xml:space="preserve">
        <w:t> </w:t>
      </w:r>
      <w:r>
        <w:t xml:space="preserve">To facilitate implementation of the system, the </w:t>
      </w:r>
      <w:r>
        <w:rPr>
          <w:u w:val="single"/>
        </w:rPr>
        <w:t xml:space="preserve">commission</w:t>
      </w:r>
      <w:r>
        <w:t xml:space="preserve"> [</w:t>
      </w:r>
      <w:r>
        <w:rPr>
          <w:strike/>
        </w:rPr>
        <w:t xml:space="preserve">health and human services agencies</w:t>
      </w:r>
      <w:r>
        <w:t xml:space="preserve">] shall use appropriate methods of measuring the number and outcome of reports and investigations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103.008(b),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may request an inspection of a facility by notifying the commission in writing of an alleged violation of a licensing requirement. </w:t>
      </w:r>
      <w:r>
        <w:t xml:space="preserve"> </w:t>
      </w:r>
      <w:r>
        <w:t xml:space="preserve">The complaint shall be as detailed as possible and signed by the complainant.  The commission shall perform an [</w:t>
      </w:r>
      <w:r>
        <w:rPr>
          <w:strike/>
        </w:rPr>
        <w:t xml:space="preserve">on-</w:t>
      </w:r>
      <w:r>
        <w:rPr>
          <w:strike/>
        </w:rPr>
        <w:t xml:space="preserve">site</w:t>
      </w:r>
      <w:r>
        <w:t xml:space="preserve">] inspection as soon as feasible but no later than </w:t>
      </w:r>
      <w:r>
        <w:rPr>
          <w:u w:val="single"/>
        </w:rPr>
        <w:t xml:space="preserve">14</w:t>
      </w:r>
      <w:r>
        <w:t xml:space="preserve"> </w:t>
      </w:r>
      <w:r>
        <w:t xml:space="preserve">[</w:t>
      </w:r>
      <w:r>
        <w:rPr>
          <w:strike/>
        </w:rPr>
        <w:t xml:space="preserve">30</w:t>
      </w:r>
      <w:r>
        <w:t xml:space="preserve">] days after receiving the complaint </w:t>
      </w:r>
      <w:r>
        <w:rPr>
          <w:u w:val="single"/>
        </w:rPr>
        <w:t xml:space="preserve">if the complaint is related to abuse, neglect, or exploitation,</w:t>
      </w:r>
      <w:r>
        <w:t xml:space="preserve"> unless after an investigation the complaint is found to be frivolous.  </w:t>
      </w:r>
      <w:r>
        <w:rPr>
          <w:u w:val="single"/>
        </w:rPr>
        <w:t xml:space="preserve">If the complaint does not allege abuse, neglect, or exploitation, the commission shall investigate within 45 days after receiving the complaint.</w:t>
      </w:r>
      <w:r>
        <w:t xml:space="preserve">  The commission shall respond to a complainant in writing.  The commission shall also receive and investigate anonymous complaints.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As soon as practicable after the effective date of this Act, but not later than December 1, 2023, the commissioner of the Department of Family and Protective Services shall transfer any department funds and resources, including information technology, documents, and personnel allocated for the investigation of reports under Subchapter F, Chapter 48, Human Resources Code, to the Health and Human Services Commission to allow the commission to perform the functions described under Subchapter F, Chapter 48, Human Resources Code, as amended by this Act.</w:t>
      </w:r>
    </w:p>
    <w:p w:rsidR="003F3435" w:rsidRDefault="0032493E">
      <w:pPr>
        <w:spacing w:line="480" w:lineRule="auto"/>
        <w:ind w:firstLine="720"/>
        <w:jc w:val="both"/>
      </w:pPr>
      <w:r>
        <w:t xml:space="preserve">(b)</w:t>
      </w:r>
      <w:r xml:space="preserve">
        <w:t> </w:t>
      </w:r>
      <w:r xml:space="preserve">
        <w:t> </w:t>
      </w:r>
      <w:r>
        <w:t xml:space="preserve">Notwithstanding the effective date of this Act, the Health and Human Services Commission is not required to comply with changes in law made by this Act until the transfer required by Subsection (a) of this section is completed.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