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88R11822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certain laws regarding peer-to-peer car sharing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113.0002, Business &amp; Commerce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