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88R11655 JG-D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Raymond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5072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 study on the use of surplus government property to provide housing to veterans and low-income families.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DEFINITIONS.  In this Act: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"Department" means the Texas Department of Housing and Community Affairs.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"Surplus government property" means unused or underused federal, state, or local property, including real property, historic buildings, residential buildings, and commercial buildings.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STUDY.  (a)  The department shall conduct a study on the feasibility of using surplus government property to provide housing to veterans and low-income families.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In conducting the study under this section, the department: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shall: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evaluate the availability of surplus government property in this state and the feasibility of developing housing units on that property to provide housing to veterans and low-income families;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identify potential funding sources to develop housing units on surplus government property, including: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(i)</w:t>
      </w:r>
      <w:r xml:space="preserve">
        <w:t> </w:t>
      </w:r>
      <w:r xml:space="preserve">
        <w:t> </w:t>
      </w:r>
      <w:r>
        <w:t xml:space="preserve">federal historic tax credits;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(ii)</w:t>
      </w:r>
      <w:r xml:space="preserve">
        <w:t> </w:t>
      </w:r>
      <w:r xml:space="preserve">
        <w:t> </w:t>
      </w:r>
      <w:r>
        <w:t xml:space="preserve">federal housing tax credits;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(iii)</w:t>
      </w:r>
      <w:r xml:space="preserve">
        <w:t> </w:t>
      </w:r>
      <w:r xml:space="preserve">
        <w:t> </w:t>
      </w:r>
      <w:r>
        <w:t xml:space="preserve">corporate and private donations;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(iv)</w:t>
      </w:r>
      <w:r xml:space="preserve">
        <w:t> </w:t>
      </w:r>
      <w:r xml:space="preserve">
        <w:t> </w:t>
      </w:r>
      <w:r>
        <w:t xml:space="preserve">other existing state and federal funding sources; and</w:t>
      </w:r>
    </w:p>
    <w:p w:rsidR="003F3435" w:rsidRDefault="0032493E">
      <w:pPr>
        <w:spacing w:line="480" w:lineRule="auto"/>
        <w:ind w:firstLine="2880"/>
        <w:jc w:val="both"/>
      </w:pPr>
      <w:r>
        <w:t xml:space="preserve">(v)</w:t>
      </w:r>
      <w:r xml:space="preserve">
        <w:t> </w:t>
      </w:r>
      <w:r xml:space="preserve">
        <w:t> </w:t>
      </w:r>
      <w:r>
        <w:t xml:space="preserve">proposed tenant rent payments;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may consult with: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local housing authorities;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affordable housing developers;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organizations and persons with appropriate and relevant expertise on the housing needs of veterans or low-income families.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REPORT.  Not later than November 1, 2024, the department shall prepare and submit to the legislature a written report summarizing the results of the study conducted under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EXPIRATION.  This Act expires September 1, 2025.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5</w:t>
      </w:r>
      <w:r>
        <w:t xml:space="preserve">.</w:t>
      </w:r>
      <w:r xml:space="preserve">
        <w:t> </w:t>
      </w:r>
      <w:r xml:space="preserve">
        <w:t> </w:t>
      </w:r>
      <w:r>
        <w:t xml:space="preserve">EFFECTIVE DATE. 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5072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