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88R11730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Slaton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5143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accommodating a voter unable to enter a polling place.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64.009, Election Code, is amended by amending Subsection (d) and adding Subsection (d-1)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On the voter's request </w:t>
      </w:r>
      <w:r>
        <w:rPr>
          <w:u w:val="single"/>
        </w:rPr>
        <w:t xml:space="preserve">for assistance in marking the ballot</w:t>
      </w:r>
      <w:r>
        <w:t xml:space="preserve">, </w:t>
      </w:r>
      <w:r>
        <w:rPr>
          <w:u w:val="single"/>
        </w:rPr>
        <w:t xml:space="preserve">two election officers shall provide assistance in marking the ballot in the manner prescribed by Section 64.032</w:t>
      </w:r>
      <w:r>
        <w:t xml:space="preserve"> [</w:t>
      </w:r>
      <w:r>
        <w:rPr>
          <w:strike/>
        </w:rPr>
        <w:t xml:space="preserve">a person accompanying the voter shall be permitted to select the voter's ballot and deposit the ballot in the ballot box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person accompanying the voter shall exit the vehicle and remain outside of the vehicle unless the person is selected by the voter under Section 64.032(c).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