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88R14171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by emergency medical services personnel to locations with an inaccessible front door during an emergency call.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773, Health and Safety Code, is amended by adding Section 773.018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773.018.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LOCATIONS WITH INACCESSIBLE FRONT DOOR.  Emergency medical services personnel who are responding to an emergency call at a location with an inaccessible front door shall check each window and door at the location for access.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