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88R18473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H.B.</w:t>
      </w:r>
      <w:r xml:space="preserve">
        <w:t> </w:t>
      </w:r>
      <w:r>
        <w:t xml:space="preserve">No.</w:t>
      </w:r>
      <w:r xml:space="preserve">
        <w:t> </w:t>
      </w:r>
      <w:r>
        <w:t xml:space="preserve">5221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beginning and ending times of possession under a standard possession order in a suit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153.312(a), Family Code, is amended to read as follows:</w:t>
      </w:r>
    </w:p>
    <w:p w:rsidR="003F3435" w:rsidRDefault="0032493E">
      <w:pPr>
        <w:spacing w:line="480" w:lineRule="auto"/>
        <w:ind w:firstLine="720"/>
        <w:jc w:val="both"/>
      </w:pPr>
      <w:r>
        <w:t xml:space="preserve">(a)</w:t>
      </w:r>
      <w:r xml:space="preserve">
        <w:t> </w:t>
      </w:r>
      <w:r xml:space="preserve">
        <w:t> </w:t>
      </w:r>
      <w:r>
        <w:t xml:space="preserve">If the possessory conservator resides 100 miles or less from the primary residence of the child, the possessory conservator shall have the right to possession of the child as follows:</w:t>
      </w:r>
    </w:p>
    <w:p w:rsidR="003F3435" w:rsidRDefault="0032493E">
      <w:pPr>
        <w:spacing w:line="480" w:lineRule="auto"/>
        <w:ind w:firstLine="1440"/>
        <w:jc w:val="both"/>
      </w:pPr>
      <w:r>
        <w:t xml:space="preserve">(1)</w:t>
      </w:r>
      <w:r xml:space="preserve">
        <w:t> </w:t>
      </w:r>
      <w:r xml:space="preserve">
        <w:t> </w:t>
      </w:r>
      <w:r>
        <w:t xml:space="preserve">on weekends throughout the year beginning at 6 p.m. on the first, third, and fifth Friday of each month and ending at 6 p.m. on the following Sunday; and</w:t>
      </w:r>
    </w:p>
    <w:p w:rsidR="003F3435" w:rsidRDefault="0032493E">
      <w:pPr>
        <w:spacing w:line="480" w:lineRule="auto"/>
        <w:ind w:firstLine="1440"/>
        <w:jc w:val="both"/>
      </w:pPr>
      <w:r>
        <w:t xml:space="preserve">(2)</w:t>
      </w:r>
      <w:r xml:space="preserve">
        <w:t> </w:t>
      </w:r>
      <w:r xml:space="preserve">
        <w:t> </w:t>
      </w:r>
      <w:r>
        <w:t xml:space="preserve">on Thursdays of each week during the regular school term beginning at </w:t>
      </w:r>
      <w:r>
        <w:rPr>
          <w:u w:val="single"/>
        </w:rPr>
        <w:t xml:space="preserve">the time the child's school is regularly dismissed</w:t>
      </w:r>
      <w:r>
        <w:t xml:space="preserve"> [</w:t>
      </w:r>
      <w:r>
        <w:rPr>
          <w:strike/>
        </w:rPr>
        <w:t xml:space="preserve">6 p.m.</w:t>
      </w:r>
      <w:r>
        <w:t xml:space="preserve">] and ending </w:t>
      </w:r>
      <w:r>
        <w:rPr>
          <w:u w:val="single"/>
        </w:rPr>
        <w:t xml:space="preserve">on Friday</w:t>
      </w:r>
      <w:r>
        <w:t xml:space="preserve"> at </w:t>
      </w:r>
      <w:r>
        <w:rPr>
          <w:u w:val="single"/>
        </w:rPr>
        <w:t xml:space="preserve">the time the child's school typically resumes</w:t>
      </w:r>
      <w:r>
        <w:t xml:space="preserve"> [</w:t>
      </w:r>
      <w:r>
        <w:rPr>
          <w:strike/>
        </w:rPr>
        <w:t xml:space="preserve">8 p.m.</w:t>
      </w:r>
      <w:r>
        <w:t xml:space="preserve">], unless the court finds that </w:t>
      </w:r>
      <w:r>
        <w:rPr>
          <w:u w:val="single"/>
        </w:rPr>
        <w:t xml:space="preserve">overnight possession</w:t>
      </w:r>
      <w:r>
        <w:t xml:space="preserve"> [</w:t>
      </w:r>
      <w:r>
        <w:rPr>
          <w:strike/>
        </w:rPr>
        <w:t xml:space="preserve">visitation</w:t>
      </w:r>
      <w:r>
        <w:t xml:space="preserve">] under this subdivision is not in the best interest of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153.316, Family Code, is amended to read as follows:</w:t>
      </w:r>
    </w:p>
    <w:p w:rsidR="003F3435" w:rsidRDefault="0032493E">
      <w:pPr>
        <w:spacing w:line="480" w:lineRule="auto"/>
        <w:ind w:firstLine="720"/>
        <w:jc w:val="both"/>
      </w:pPr>
      <w:r>
        <w:t xml:space="preserve">Sec.</w:t>
      </w:r>
      <w:r xml:space="preserve">
        <w:t> </w:t>
      </w:r>
      <w:r>
        <w:t xml:space="preserve">153.316.</w:t>
      </w:r>
      <w:r xml:space="preserve">
        <w:t> </w:t>
      </w:r>
      <w:r xml:space="preserve">
        <w:t> </w:t>
      </w:r>
      <w:r>
        <w:t xml:space="preserve">GENERAL TERMS AND CONDITIONS.  The court shall order the following general terms and conditions of possession of a child to apply without regard to the distance between the residence of a parent and the child:</w:t>
      </w:r>
    </w:p>
    <w:p w:rsidR="003F3435" w:rsidRDefault="0032493E">
      <w:pPr>
        <w:spacing w:line="480" w:lineRule="auto"/>
        <w:ind w:firstLine="1440"/>
        <w:jc w:val="both"/>
      </w:pPr>
      <w:r>
        <w:t xml:space="preserve">(1)</w:t>
      </w:r>
      <w:r xml:space="preserve">
        <w:t> </w:t>
      </w:r>
      <w:r xml:space="preserve">
        <w:t> </w:t>
      </w:r>
      <w:r>
        <w:t xml:space="preserve">the managing conservator shall surrender the child to the possessory conservator at the beginning of each period of the possessory conservator's possession at the residence of the managing conservator;</w:t>
      </w:r>
    </w:p>
    <w:p w:rsidR="003F3435" w:rsidRDefault="0032493E">
      <w:pPr>
        <w:spacing w:line="480" w:lineRule="auto"/>
        <w:ind w:firstLine="1440"/>
        <w:jc w:val="both"/>
      </w:pPr>
      <w:r>
        <w:t xml:space="preserve">(2)</w:t>
      </w:r>
      <w:r xml:space="preserve">
        <w:t> </w:t>
      </w:r>
      <w:r xml:space="preserve">
        <w:t> </w:t>
      </w:r>
      <w:r>
        <w:t xml:space="preserve">if the possessory </w:t>
      </w:r>
      <w:r>
        <w:rPr>
          <w:u w:val="single"/>
        </w:rPr>
        <w:t xml:space="preserve">conservator's</w:t>
      </w:r>
      <w:r>
        <w:t xml:space="preserve"> [</w:t>
      </w:r>
      <w:r>
        <w:rPr>
          <w:strike/>
        </w:rPr>
        <w:t xml:space="preserve">conservator elects to begin a</w:t>
      </w:r>
      <w:r>
        <w:t xml:space="preserve">] period of possession </w:t>
      </w:r>
      <w:r>
        <w:rPr>
          <w:u w:val="single"/>
        </w:rPr>
        <w:t xml:space="preserve">begins</w:t>
      </w:r>
      <w:r>
        <w:t xml:space="preserve"> at the time the child's school is regularly dismissed, the managing conservator shall surrender the child to the possessory conservator at the beginning of each period of possession at the school in which the child is enrolled;</w:t>
      </w:r>
    </w:p>
    <w:p w:rsidR="003F3435" w:rsidRDefault="0032493E">
      <w:pPr>
        <w:spacing w:line="480" w:lineRule="auto"/>
        <w:ind w:firstLine="1440"/>
        <w:jc w:val="both"/>
      </w:pPr>
      <w:r>
        <w:t xml:space="preserve">(3)</w:t>
      </w:r>
      <w:r xml:space="preserve">
        <w:t> </w:t>
      </w:r>
      <w:r xml:space="preserve">
        <w:t> </w:t>
      </w:r>
      <w:r>
        <w:t xml:space="preserve">the possessory conservator shall be ordered to do one of the following:</w:t>
      </w:r>
    </w:p>
    <w:p w:rsidR="003F3435" w:rsidRDefault="0032493E">
      <w:pPr>
        <w:spacing w:line="480" w:lineRule="auto"/>
        <w:ind w:firstLine="2160"/>
        <w:jc w:val="both"/>
      </w:pPr>
      <w:r>
        <w:t xml:space="preserve">(A)</w:t>
      </w:r>
      <w:r xml:space="preserve">
        <w:t> </w:t>
      </w:r>
      <w:r xml:space="preserve">
        <w:t> </w:t>
      </w:r>
      <w:r>
        <w:t xml:space="preserve">the possessory conservator shall surrender the child to the managing conservator at the end of each period of possession at the residence of the possessory conservator; or</w:t>
      </w:r>
    </w:p>
    <w:p w:rsidR="003F3435" w:rsidRDefault="0032493E">
      <w:pPr>
        <w:spacing w:line="480" w:lineRule="auto"/>
        <w:ind w:firstLine="2160"/>
        <w:jc w:val="both"/>
      </w:pPr>
      <w:r>
        <w:t xml:space="preserve">(B)</w:t>
      </w:r>
      <w:r xml:space="preserve">
        <w:t> </w:t>
      </w:r>
      <w:r xml:space="preserve">
        <w:t> </w:t>
      </w:r>
      <w:r>
        <w:t xml:space="preserve">the possessory conservator shall return the child to the residence of the managing conservator at the end of each period of possession, except that the order shall provide that the possessory conservator shall surrender the child to the managing conservator at the end of each period of possession at the residence of the possessory conservator if:</w:t>
      </w:r>
    </w:p>
    <w:p w:rsidR="003F3435" w:rsidRDefault="0032493E">
      <w:pPr>
        <w:spacing w:line="480" w:lineRule="auto"/>
        <w:ind w:firstLine="2880"/>
        <w:jc w:val="both"/>
      </w:pPr>
      <w:r>
        <w:t xml:space="preserve">(i)</w:t>
      </w:r>
      <w:r xml:space="preserve">
        <w:t> </w:t>
      </w:r>
      <w:r xml:space="preserve">
        <w:t> </w:t>
      </w:r>
      <w:r>
        <w:t xml:space="preserve">at the time the original order or a modification of an order establishing terms and conditions of possession or access the possessory conservator and the managing conservator lived in the same county, the possessory conservator's county of residence remains the same after the rendition of the order, and the managing conservator's county of residence changes, effective on the date of the change of residence by the managing conservator; or</w:t>
      </w:r>
    </w:p>
    <w:p w:rsidR="003F3435" w:rsidRDefault="0032493E">
      <w:pPr>
        <w:spacing w:line="480" w:lineRule="auto"/>
        <w:ind w:firstLine="2880"/>
        <w:jc w:val="both"/>
      </w:pPr>
      <w:r>
        <w:t xml:space="preserve">(ii)</w:t>
      </w:r>
      <w:r xml:space="preserve">
        <w:t> </w:t>
      </w:r>
      <w:r xml:space="preserve">
        <w:t> </w:t>
      </w:r>
      <w:r>
        <w:t xml:space="preserve">the possessory conservator and managing conservator lived in the same residence at any time during a six-month period preceding the date on which a suit for dissolution of the marriage was filed and the possessory conservator's county of residence remains the same and the managing conservator's county of residence changes after they no longer live in the same residence, effective on the date the order is rendered;</w:t>
      </w:r>
    </w:p>
    <w:p w:rsidR="003F3435" w:rsidRDefault="0032493E">
      <w:pPr>
        <w:spacing w:line="480" w:lineRule="auto"/>
        <w:ind w:firstLine="1440"/>
        <w:jc w:val="both"/>
      </w:pPr>
      <w:r>
        <w:t xml:space="preserve">(4)</w:t>
      </w:r>
      <w:r xml:space="preserve">
        <w:t> </w:t>
      </w:r>
      <w:r xml:space="preserve">
        <w:t> </w:t>
      </w:r>
      <w:r>
        <w:t xml:space="preserve">if the possessory </w:t>
      </w:r>
      <w:r>
        <w:rPr>
          <w:u w:val="single"/>
        </w:rPr>
        <w:t xml:space="preserve">conservator's</w:t>
      </w:r>
      <w:r>
        <w:t xml:space="preserve"> [</w:t>
      </w:r>
      <w:r>
        <w:rPr>
          <w:strike/>
        </w:rPr>
        <w:t xml:space="preserve">conservator elects to end a</w:t>
      </w:r>
      <w:r>
        <w:t xml:space="preserve">] period of possession </w:t>
      </w:r>
      <w:r>
        <w:rPr>
          <w:u w:val="single"/>
        </w:rPr>
        <w:t xml:space="preserve">ends</w:t>
      </w:r>
      <w:r>
        <w:t xml:space="preserve"> at the time the child's school resumes, the possessory conservator shall surrender the child to the managing conservator at the end of each period of possession at the school in which the child is enrolled;</w:t>
      </w:r>
    </w:p>
    <w:p w:rsidR="003F3435" w:rsidRDefault="0032493E">
      <w:pPr>
        <w:spacing w:line="480" w:lineRule="auto"/>
        <w:ind w:firstLine="1440"/>
        <w:jc w:val="both"/>
      </w:pPr>
      <w:r>
        <w:t xml:space="preserve">(5)</w:t>
      </w:r>
      <w:r xml:space="preserve">
        <w:t> </w:t>
      </w:r>
      <w:r xml:space="preserve">
        <w:t> </w:t>
      </w:r>
      <w:r>
        <w:t xml:space="preserve">each conservator shall return with the child the personal effects that the child brought at the beginning of the period of possession;</w:t>
      </w:r>
    </w:p>
    <w:p w:rsidR="003F3435" w:rsidRDefault="0032493E">
      <w:pPr>
        <w:spacing w:line="480" w:lineRule="auto"/>
        <w:ind w:firstLine="1440"/>
        <w:jc w:val="both"/>
      </w:pPr>
      <w:r>
        <w:t xml:space="preserve">(6)</w:t>
      </w:r>
      <w:r xml:space="preserve">
        <w:t> </w:t>
      </w:r>
      <w:r xml:space="preserve">
        <w:t> </w:t>
      </w:r>
      <w:r>
        <w:t xml:space="preserve">either parent may designate a competent adult to pick up and return the child, as applicable; a parent or a designated competent adult shall be present when the child is picked up or returned;</w:t>
      </w:r>
    </w:p>
    <w:p w:rsidR="003F3435" w:rsidRDefault="0032493E">
      <w:pPr>
        <w:spacing w:line="480" w:lineRule="auto"/>
        <w:ind w:firstLine="1440"/>
        <w:jc w:val="both"/>
      </w:pPr>
      <w:r>
        <w:t xml:space="preserve">(7)</w:t>
      </w:r>
      <w:r xml:space="preserve">
        <w:t> </w:t>
      </w:r>
      <w:r xml:space="preserve">
        <w:t> </w:t>
      </w:r>
      <w:r>
        <w:t xml:space="preserve">a parent shall give notice to the person in possession of the child on each occasion that the parent will be unable to exercise that parent's right of possession for a specified period;</w:t>
      </w:r>
    </w:p>
    <w:p w:rsidR="003F3435" w:rsidRDefault="0032493E">
      <w:pPr>
        <w:spacing w:line="480" w:lineRule="auto"/>
        <w:ind w:firstLine="1440"/>
        <w:jc w:val="both"/>
      </w:pPr>
      <w:r>
        <w:t xml:space="preserve">(8)</w:t>
      </w:r>
      <w:r xml:space="preserve">
        <w:t> </w:t>
      </w:r>
      <w:r xml:space="preserve">
        <w:t> </w:t>
      </w:r>
      <w:r>
        <w:t xml:space="preserve">written notice, including notice provided by electronic mail or facsimile, shall be deemed to have been timely made if received or, if applicable, postmarked before or at the time that notice is due; and</w:t>
      </w:r>
    </w:p>
    <w:p w:rsidR="003F3435" w:rsidRDefault="0032493E">
      <w:pPr>
        <w:spacing w:line="480" w:lineRule="auto"/>
        <w:ind w:firstLine="1440"/>
        <w:jc w:val="both"/>
      </w:pPr>
      <w:r>
        <w:t xml:space="preserve">(9)</w:t>
      </w:r>
      <w:r xml:space="preserve">
        <w:t> </w:t>
      </w:r>
      <w:r xml:space="preserve">
        <w:t> </w:t>
      </w:r>
      <w:r>
        <w:t xml:space="preserve">if a conservator's time of possession of a child ends at the time school resumes and for any reason the child is not or will not be returned to school, the conservator in possession of the child shall immediately notify the school and the other conservator that the child will not be or has not been returned to school.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153.317(a), Family Code, is amended to read as follows:</w:t>
      </w:r>
    </w:p>
    <w:p w:rsidR="003F3435" w:rsidRDefault="0032493E">
      <w:pPr>
        <w:spacing w:line="480" w:lineRule="auto"/>
        <w:ind w:firstLine="720"/>
        <w:jc w:val="both"/>
      </w:pPr>
      <w:r>
        <w:t xml:space="preserve">(a)</w:t>
      </w:r>
      <w:r xml:space="preserve">
        <w:t> </w:t>
      </w:r>
      <w:r xml:space="preserve">
        <w:t> </w:t>
      </w:r>
      <w:r>
        <w:t xml:space="preserve">If elected by a conservator, the court shall alter the standard possession order under Sections 153.312, 153.314, and 153.315 to provide for one or more of the following alternative beginning and ending possession times for the described periods of possession, unless the court finds that the election is not in the best interest of the child:</w:t>
      </w:r>
    </w:p>
    <w:p w:rsidR="003F3435" w:rsidRDefault="0032493E">
      <w:pPr>
        <w:spacing w:line="480" w:lineRule="auto"/>
        <w:ind w:firstLine="1440"/>
        <w:jc w:val="both"/>
      </w:pPr>
      <w:r>
        <w:t xml:space="preserve">(1)</w:t>
      </w:r>
      <w:r xml:space="preserve">
        <w:t> </w:t>
      </w:r>
      <w:r xml:space="preserve">
        <w:t> </w:t>
      </w:r>
      <w:r>
        <w:t xml:space="preserve">for weekend periods of possession under Section 153.312(a)(1) during the regular school term:</w:t>
      </w:r>
    </w:p>
    <w:p w:rsidR="003F3435" w:rsidRDefault="0032493E">
      <w:pPr>
        <w:spacing w:line="480" w:lineRule="auto"/>
        <w:ind w:firstLine="2160"/>
        <w:jc w:val="both"/>
      </w:pPr>
      <w:r>
        <w:t xml:space="preserve">(A)</w:t>
      </w:r>
      <w:r xml:space="preserve">
        <w:t> </w:t>
      </w:r>
      <w:r xml:space="preserve">
        <w:t> </w:t>
      </w:r>
      <w:r>
        <w:t xml:space="preserve">beginning at the time the child's school is regularly dismissed;</w:t>
      </w:r>
    </w:p>
    <w:p w:rsidR="003F3435" w:rsidRDefault="0032493E">
      <w:pPr>
        <w:spacing w:line="480" w:lineRule="auto"/>
        <w:ind w:firstLine="2160"/>
        <w:jc w:val="both"/>
      </w:pPr>
      <w:r>
        <w:t xml:space="preserve">(B)</w:t>
      </w:r>
      <w:r xml:space="preserve">
        <w:t> </w:t>
      </w:r>
      <w:r xml:space="preserve">
        <w:t> </w:t>
      </w:r>
      <w:r>
        <w:t xml:space="preserve">ending at the time the child's school resumes after the weekend; or</w:t>
      </w:r>
    </w:p>
    <w:p w:rsidR="003F3435" w:rsidRDefault="0032493E">
      <w:pPr>
        <w:spacing w:line="480" w:lineRule="auto"/>
        <w:ind w:firstLine="2160"/>
        <w:jc w:val="both"/>
      </w:pPr>
      <w:r>
        <w:t xml:space="preserve">(C)</w:t>
      </w:r>
      <w:r xml:space="preserve">
        <w:t> </w:t>
      </w:r>
      <w:r xml:space="preserve">
        <w:t> </w:t>
      </w:r>
      <w:r>
        <w:t xml:space="preserve">beginning at the time described by Paragraph (A) and ending at the time described by Paragraph (B);</w:t>
      </w:r>
    </w:p>
    <w:p w:rsidR="003F3435" w:rsidRDefault="0032493E">
      <w:pPr>
        <w:spacing w:line="480" w:lineRule="auto"/>
        <w:ind w:firstLine="1440"/>
        <w:jc w:val="both"/>
      </w:pPr>
      <w:r>
        <w:t xml:space="preserve">(2)</w:t>
      </w:r>
      <w:r xml:space="preserve">
        <w:t> </w:t>
      </w:r>
      <w:r xml:space="preserve">
        <w:t> </w:t>
      </w:r>
      <w:r>
        <w:t xml:space="preserve">[</w:t>
      </w:r>
      <w:r>
        <w:rPr>
          <w:strike/>
        </w:rPr>
        <w:t xml:space="preserve">for Thursday periods of possession under Section 153.312(a)(2):</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beginning at the time the child's school is regularly dismissed;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ending at the time the child's school resumes on Friday;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beginning at the time described by Paragraph (A) and ending at the time described by Paragraph (B);</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for spring vacation periods of possession under Section 153.312(b)(1), beginning at the time the child's school is dismissed for those vacations;</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for Christmas school vacation periods of possession under Section 153.314(1), beginning at the time the child's school is dismissed for the vacation;</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for Thanksgiving holiday periods of possession under Section 153.314(3), beginning at the time the child's school is dismissed for the holiday;</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for Father's Day periods of possession under Section 153.314(5), ending at 8 a.m. on the Monday after Father's Day weekend;</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for Mother's Day periods of possession under Section 153.314(6):</w:t>
      </w:r>
    </w:p>
    <w:p w:rsidR="003F3435" w:rsidRDefault="0032493E">
      <w:pPr>
        <w:spacing w:line="480" w:lineRule="auto"/>
        <w:ind w:firstLine="2160"/>
        <w:jc w:val="both"/>
      </w:pPr>
      <w:r>
        <w:t xml:space="preserve">(A)</w:t>
      </w:r>
      <w:r xml:space="preserve">
        <w:t> </w:t>
      </w:r>
      <w:r xml:space="preserve">
        <w:t> </w:t>
      </w:r>
      <w:r>
        <w:t xml:space="preserve">beginning at the time the child's school is regularly dismissed on the Friday preceding Mother's Day;</w:t>
      </w:r>
    </w:p>
    <w:p w:rsidR="003F3435" w:rsidRDefault="0032493E">
      <w:pPr>
        <w:spacing w:line="480" w:lineRule="auto"/>
        <w:ind w:firstLine="2160"/>
        <w:jc w:val="both"/>
      </w:pPr>
      <w:r>
        <w:t xml:space="preserve">(B)</w:t>
      </w:r>
      <w:r xml:space="preserve">
        <w:t> </w:t>
      </w:r>
      <w:r xml:space="preserve">
        <w:t> </w:t>
      </w:r>
      <w:r>
        <w:t xml:space="preserve">ending at the time the child's school resumes after Mother's Day; or</w:t>
      </w:r>
    </w:p>
    <w:p w:rsidR="003F3435" w:rsidRDefault="0032493E">
      <w:pPr>
        <w:spacing w:line="480" w:lineRule="auto"/>
        <w:ind w:firstLine="2160"/>
        <w:jc w:val="both"/>
      </w:pPr>
      <w:r>
        <w:t xml:space="preserve">(C)</w:t>
      </w:r>
      <w:r xml:space="preserve">
        <w:t> </w:t>
      </w:r>
      <w:r xml:space="preserve">
        <w:t> </w:t>
      </w:r>
      <w:r>
        <w:t xml:space="preserve">beginning at the time described by Paragraph (A) and ending at the time described by Paragraph (B);</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for weekend periods of possession that are extended under Section 153.315(b) by a student holiday or teacher in-service day that falls on a Friday, beginning at the time the child's school is regularly dismissed on Thursday; or</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for weekend periods of possession that are extended under Section 153.315(a) by a student holiday or teacher in-service day that falls on a Monday, ending at 8 a.m. Tuesday.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153.3171(a), Family Code, as added by Chapter 896 (H.B. 3203), Acts of the 87th Legislature, Regular Session, 2021,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if the possessory conservator resides not more than 50 miles from the primary residence of the child, the court shall alter the standard possession order under Sections 153.312, 153.314, and 153.315 to provide that the conservator has the right to possession of the child as if the conservator had made the elections for alternative beginning and ending possession times under Sections  153.317(a)(1)(C), </w:t>
      </w:r>
      <w:r>
        <w:rPr>
          <w:u w:val="single"/>
        </w:rPr>
        <w:t xml:space="preserve">(2)</w:t>
      </w:r>
      <w:r>
        <w:t xml:space="preserve"> [</w:t>
      </w:r>
      <w:r>
        <w:rPr>
          <w:strike/>
        </w:rPr>
        <w:t xml:space="preserve">(2)(C)</w:t>
      </w:r>
      <w:r>
        <w:t xml:space="preserve">], (3), (4), (5), </w:t>
      </w:r>
      <w:r>
        <w:rPr>
          <w:u w:val="single"/>
        </w:rPr>
        <w:t xml:space="preserve">(6)(C)</w:t>
      </w:r>
      <w:r>
        <w:t xml:space="preserve"> [</w:t>
      </w:r>
      <w:r>
        <w:rPr>
          <w:strike/>
        </w:rPr>
        <w:t xml:space="preserve">(6)</w:t>
      </w:r>
      <w:r>
        <w:t xml:space="preserve">], </w:t>
      </w:r>
      <w:r>
        <w:rPr>
          <w:u w:val="single"/>
        </w:rPr>
        <w:t xml:space="preserve">(7)</w:t>
      </w:r>
      <w:r>
        <w:t xml:space="preserve"> [</w:t>
      </w:r>
      <w:r>
        <w:rPr>
          <w:strike/>
        </w:rPr>
        <w:t xml:space="preserve">(7)(C)</w:t>
      </w:r>
      <w:r>
        <w:t xml:space="preserve">], and (8).</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153.3171(a), Family Code, as added by Chapter 967 (S.B. 1936), Acts of the 87th Legislature, Regular Session, 2021,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does not constitute a material and substantial change of circumstances under Section 156.401, Family Code, sufficient to warrant modification of a court order or a portion of a decree that provides for the support of a child rendered before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 in law made by this Act applies to a suit affecting the parent-child relationship that is pending in a trial court on the effective date of this Act or that is filed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