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discrimination by financial institutions against lawful companies and businesses in the oil and gas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Finance Code, Title 3, Subtitle Z, is amended by adding Chapter 283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283. DISCRIMINATION AGAINST Oil AND GAS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282.001.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AGAINST LAWFUL OIL AND GAS COMPANIES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financial institution as defined by Section 201.101 is prohibited from discriminating against lawful oil and gas industry companies or businesses based solely upon such a company’s or a business’s engagement in the commerce subject matter of oil and gas.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banking commissioner shall administer and enforce this law, and per Finance Code Section 31.101, bring to bear all administrative remedies, including the de-charter of a financial institution found to be in violation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