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Bumgarner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Hancock)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5260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office of vehicle fleet management's plan for the state's vehicle fleet.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2171.104(b),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