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5385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582;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7959A to read as follows:</w:t>
      </w:r>
    </w:p>
    <w:p w:rsidR="003F3435" w:rsidRDefault="0032493E">
      <w:pPr>
        <w:spacing w:line="480" w:lineRule="auto"/>
        <w:jc w:val="center"/>
      </w:pPr>
      <w:r>
        <w:rPr>
          <w:u w:val="single"/>
        </w:rPr>
        <w:t xml:space="preserve">CHAPTER 7959A. HARRIS COUNTY MUNICIPAL UTILITY DISTRICT NO.</w:t>
      </w:r>
      <w:r>
        <w:rPr>
          <w:u w:val="single"/>
        </w:rPr>
        <w:t xml:space="preserve"> </w:t>
      </w:r>
      <w:r>
        <w:rPr>
          <w:u w:val="single"/>
        </w:rPr>
        <w:t xml:space="preserve">582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w:t>
      </w:r>
      <w:r>
        <w:rPr>
          <w:u w:val="single"/>
        </w:rPr>
        <w:t xml:space="preserve"> </w:t>
      </w:r>
      <w:r>
        <w:rPr>
          <w:u w:val="single"/>
        </w:rPr>
        <w:t xml:space="preserve">Municipal Utility District No.</w:t>
      </w:r>
      <w:r>
        <w:rPr>
          <w:u w:val="single"/>
        </w:rPr>
        <w:t xml:space="preserve"> </w:t>
      </w:r>
      <w:r>
        <w:rPr>
          <w:u w:val="single"/>
        </w:rPr>
        <w:t xml:space="preserve">582.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7959A.0104.</w:t>
      </w:r>
      <w:r>
        <w:rPr>
          <w:u w:val="single"/>
        </w:rPr>
        <w:t xml:space="preserve"> </w:t>
      </w:r>
      <w:r>
        <w:rPr>
          <w:u w:val="single"/>
        </w:rPr>
        <w:t xml:space="preserve"> </w:t>
      </w:r>
      <w:r>
        <w:rPr>
          <w:u w:val="single"/>
        </w:rPr>
        <w:t xml:space="preserve">CONSENT OF MUNICIPALITY REQUIRED.  The temporary directors may not hold an election under Section 7959A.0103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Joshua Tarr;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Sarah Hognig;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Kevin Stutts;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Joseph Monk;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Kenneth Hepburn.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582 initially includes all the territory contained in the following area:</w:t>
      </w:r>
    </w:p>
    <w:p w:rsidR="003F3435" w:rsidRDefault="0032493E">
      <w:pPr>
        <w:spacing w:line="480" w:lineRule="auto"/>
        <w:ind w:firstLine="720"/>
        <w:jc w:val="both"/>
      </w:pPr>
      <w:r>
        <w:t xml:space="preserve">A 195.749 acre, (8,526,822 square feet more or less) tract of land, being all of Tract 1, a called 97.850 acre tract conveyed to Joe D. Wood and Tract 2, a called 97.850 acre tract of conveyed to Zola Wood Cater as described in a deed recorded in Clerk's File No.</w:t>
      </w:r>
      <w:r xml:space="preserve">
        <w:t> </w:t>
      </w:r>
      <w:r>
        <w:t xml:space="preserve">20140535364 in the Official Public Records of Harris County, Texas, situated in the I. &amp; G.N. Railroad Company Survey, Abstract No.</w:t>
      </w:r>
      <w:r xml:space="preserve">
        <w:t> </w:t>
      </w:r>
      <w:r>
        <w:t xml:space="preserve">966, Harris County, Texas. Said 195.749 acre tract being more fully described as follows, with bearings based on the Texas Coordinate System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railroad spike found for the northwest corner of a said Tract 1, 97.850 acre tract, the northeast corner of a called 5.0001 acre tract conveyed to Eduardo Loya as described in a deed recorded in Clerk's File No.</w:t>
      </w:r>
      <w:r xml:space="preserve">
        <w:t> </w:t>
      </w:r>
      <w:r>
        <w:t xml:space="preserve">T085516 of the Official Public Records of Real Property of Harris County, Texas, in the Centerline of Mayer Road ( called 60' wide right-of-way, per WPA Official Project No.</w:t>
      </w:r>
      <w:r xml:space="preserve">
        <w:t> </w:t>
      </w:r>
      <w:r>
        <w:t xml:space="preserve">65-1-66-2749), and in the apparent survey line of I. &amp; G.M. Railroad Survey Company, Abstract No.</w:t>
      </w:r>
      <w:r xml:space="preserve">
        <w:t> </w:t>
      </w:r>
      <w:r>
        <w:t xml:space="preserve">966 and Samuel Kelly Survey, Abstract No.</w:t>
      </w:r>
      <w:r xml:space="preserve">
        <w:t> </w:t>
      </w:r>
      <w:r>
        <w:t xml:space="preserve">501;</w:t>
      </w:r>
    </w:p>
    <w:p w:rsidR="003F3435" w:rsidRDefault="0032493E">
      <w:pPr>
        <w:spacing w:line="480" w:lineRule="auto"/>
        <w:ind w:firstLine="720"/>
        <w:jc w:val="both"/>
      </w:pPr>
      <w:r>
        <w:t xml:space="preserve">THENCE: </w:t>
      </w:r>
      <w:r>
        <w:t xml:space="preserve"> </w:t>
      </w:r>
      <w:r>
        <w:t xml:space="preserve">N</w:t>
      </w:r>
      <w:r xml:space="preserve">
        <w:t> </w:t>
      </w:r>
      <w:r>
        <w:t xml:space="preserve">87°29'16"</w:t>
      </w:r>
      <w:r xml:space="preserve">
        <w:t> </w:t>
      </w:r>
      <w:r>
        <w:t xml:space="preserve">E, along and with the north line of said Tract 1, 97.850 acre tract, the north line of said Tract 2, 97.850 acre tract, the center line of said Mayer Road, the north line of Abstract No.</w:t>
      </w:r>
      <w:r xml:space="preserve">
        <w:t> </w:t>
      </w:r>
      <w:r>
        <w:t xml:space="preserve">966 and the south line of Abstract No.</w:t>
      </w:r>
      <w:r xml:space="preserve">
        <w:t> </w:t>
      </w:r>
      <w:r>
        <w:t xml:space="preserve">501, a distance of 3,143.68 feet to a mag nail with shiner stamped "Pape-Dawson" set for the northeast corner of said Tract 2, 97.850 acre tract, the northeast corner of Abstract No.</w:t>
      </w:r>
      <w:r xml:space="preserve">
        <w:t> </w:t>
      </w:r>
      <w:r>
        <w:t xml:space="preserve">966, the southeast corner of  Abstract No.</w:t>
      </w:r>
      <w:r xml:space="preserve">
        <w:t> </w:t>
      </w:r>
      <w:r>
        <w:t xml:space="preserve">501, The southwest corner of the B.B.B.&amp;C. Company Survey, Abstract No.</w:t>
      </w:r>
      <w:r xml:space="preserve">
        <w:t> </w:t>
      </w:r>
      <w:r>
        <w:t xml:space="preserve">171, the northwest corner of B.B.B.&amp;C. Railroad Company Survey, Abstract No.</w:t>
      </w:r>
      <w:r xml:space="preserve">
        <w:t> </w:t>
      </w:r>
      <w:r>
        <w:t xml:space="preserve">170, and in the center line of said Mayer Road, from which a 1 inch iron pipe bears N</w:t>
      </w:r>
      <w:r xml:space="preserve">
        <w:t> </w:t>
      </w:r>
      <w:r>
        <w:t xml:space="preserve">17°34'00"</w:t>
      </w:r>
      <w:r xml:space="preserve">
        <w:t> </w:t>
      </w:r>
      <w:r>
        <w:t xml:space="preserve">W, a distance of 9.84 feet;</w:t>
      </w:r>
    </w:p>
    <w:p w:rsidR="003F3435" w:rsidRDefault="0032493E">
      <w:pPr>
        <w:spacing w:line="480" w:lineRule="auto"/>
        <w:ind w:firstLine="720"/>
        <w:jc w:val="both"/>
      </w:pPr>
      <w:r>
        <w:t xml:space="preserve">THENCE: </w:t>
      </w:r>
      <w:r>
        <w:t xml:space="preserve"> </w:t>
      </w:r>
      <w:r>
        <w:t xml:space="preserve">S</w:t>
      </w:r>
      <w:r xml:space="preserve">
        <w:t> </w:t>
      </w:r>
      <w:r>
        <w:t xml:space="preserve">02°16'53"</w:t>
      </w:r>
      <w:r xml:space="preserve">
        <w:t> </w:t>
      </w:r>
      <w:r>
        <w:t xml:space="preserve">E, departing the center line of said Mayer Road, along and with the east line of said Tract 2, 97.850 acre tract, the west line of a called 617.91 acre tract conveyed to Henry Schmidt, Jr. as described in a deed recorded in Clerk's File No.</w:t>
      </w:r>
      <w:r xml:space="preserve">
        <w:t> </w:t>
      </w:r>
      <w:r>
        <w:t xml:space="preserve">G359500 of the Official Public Records of Real Property of Harris County, Texas, the apparent east line of said Abstract No.</w:t>
      </w:r>
      <w:r xml:space="preserve">
        <w:t> </w:t>
      </w:r>
      <w:r>
        <w:t xml:space="preserve">966 and the west line of said Abstract No.</w:t>
      </w:r>
      <w:r xml:space="preserve">
        <w:t> </w:t>
      </w:r>
      <w:r>
        <w:t xml:space="preserve">170, passing at a distance of 30.00 feet a 5/8 inch iron rod with cap stamped "Pape-Dawson" set in the south right-of-way line of Mayer road, in the east line of said Tract 2, and the northwest corner of said 617.91 acre tract, continuing for a total distance of 3,296.84 feet (called 3296.36 feet) to a 1/2 inch iron rod with cap found for the southeast corner of said Tract 2, 97.850 acre tract, the northeast corner of a called 22.029 acre tract conveyed to Lawrence Frattalone, Jr. as described in a deed recorded in Clerk's File No.</w:t>
      </w:r>
      <w:r xml:space="preserve">
        <w:t> </w:t>
      </w:r>
      <w:r>
        <w:t xml:space="preserve">X5447505 of the Official Public Records of Real Property of Harris County, Texas, in the west line of said 617.91 acre tract, the apparent east line of said Abstract No.</w:t>
      </w:r>
      <w:r xml:space="preserve">
        <w:t> </w:t>
      </w:r>
      <w:r>
        <w:t xml:space="preserve">966 and the apparent west line of said Abstract No.</w:t>
      </w:r>
      <w:r xml:space="preserve">
        <w:t> </w:t>
      </w:r>
      <w:r>
        <w:t xml:space="preserve">170;</w:t>
      </w:r>
    </w:p>
    <w:p w:rsidR="003F3435" w:rsidRDefault="0032493E">
      <w:pPr>
        <w:spacing w:line="480" w:lineRule="auto"/>
        <w:ind w:firstLine="720"/>
        <w:jc w:val="both"/>
      </w:pPr>
      <w:r>
        <w:t xml:space="preserve">THENCE: </w:t>
      </w:r>
      <w:r>
        <w:t xml:space="preserve"> </w:t>
      </w:r>
      <w:r>
        <w:t xml:space="preserve">S</w:t>
      </w:r>
      <w:r xml:space="preserve">
        <w:t> </w:t>
      </w:r>
      <w:r>
        <w:t xml:space="preserve">88°14'50"</w:t>
      </w:r>
      <w:r xml:space="preserve">
        <w:t> </w:t>
      </w:r>
      <w:r>
        <w:t xml:space="preserve">W, along and with the south line of said Tract 2, 97.850 acre tract and the north line of said 22.029 acre tract, a distance of 796.15 feet to a 5/8 inch iron rod with cap stamped "Pape-Dawson" set for a southwest corner of said Tract 2, 97.850 acre tract, the northwest corner of said 22.029 acre tract, and in the east line of a called 13.265 acre tract conveyed to Larry Frattalone as described in a deed recorded in Clerk's File No.</w:t>
      </w:r>
      <w:r xml:space="preserve">
        <w:t> </w:t>
      </w:r>
      <w:r>
        <w:t xml:space="preserve">Z406306 of the Official Public Records of Real Property of Harris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02°32'31"</w:t>
      </w:r>
      <w:r xml:space="preserve">
        <w:t> </w:t>
      </w:r>
      <w:r>
        <w:t xml:space="preserve">W, along and with a west line of said Tract 2, 97.850 acre tract, the east line of said 13.265 acre tract and the east line of a called 11.765 acre tract conveyed to Larry Frattalone as described in a deed recorded in Clerk's File No.</w:t>
      </w:r>
      <w:r xml:space="preserve">
        <w:t> </w:t>
      </w:r>
      <w:r>
        <w:t xml:space="preserve">Z406306 of the Official Public Records of Real Property of Harris County, Texas, a distance of 770.69 feet (called 770.62 feet) to a 5/8 inch iron rod with cap stamped "Pape-Dawson" set for an interior corner of said Tract 2, 97.850 acre tract and the northeast corner of said 11.765 acre tract;</w:t>
      </w:r>
    </w:p>
    <w:p w:rsidR="003F3435" w:rsidRDefault="0032493E">
      <w:pPr>
        <w:spacing w:line="480" w:lineRule="auto"/>
        <w:ind w:firstLine="720"/>
        <w:jc w:val="both"/>
      </w:pPr>
      <w:r>
        <w:t xml:space="preserve">THENCE: </w:t>
      </w:r>
      <w:r>
        <w:t xml:space="preserve"> </w:t>
      </w:r>
      <w:r>
        <w:t xml:space="preserve">S</w:t>
      </w:r>
      <w:r xml:space="preserve">
        <w:t> </w:t>
      </w:r>
      <w:r>
        <w:t xml:space="preserve">87°24'01"</w:t>
      </w:r>
      <w:r xml:space="preserve">
        <w:t> </w:t>
      </w:r>
      <w:r>
        <w:t xml:space="preserve">W, along and with a south line of said Tract 1 and Tract 2, the north line of said 11.765 acre tract, the north line of a called 51.125 acre tract conveyed to Edwin Lee Kohutek, Jr. as described in a deed recorded in Clerk's File No.</w:t>
      </w:r>
      <w:r xml:space="preserve">
        <w:t> </w:t>
      </w:r>
      <w:r>
        <w:t xml:space="preserve">U725401 of the Official Public Records of Real Property of Harris County, Texas, and the north line of a called 159.96 acre tract conveyed to Texas FLG, LLC as described in a deed recorded in Clerk's File No.</w:t>
      </w:r>
      <w:r xml:space="preserve">
        <w:t> </w:t>
      </w:r>
      <w:r>
        <w:t xml:space="preserve">RP-2018-421130 of the Official Public Records of Real Property of Harris County, Texas, passing a distance of 1,787.90 feet a 1 inch bar found for the northwest corner of said 51.125 acre tract and a northeast corner of said 159.96 acre tract, a total distance of 2,340.39 feet to a 1/2 inch iron rod found for a southwest corner of said Tract 1, interior corner of said 159.96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02°21'55"</w:t>
      </w:r>
      <w:r xml:space="preserve">
        <w:t> </w:t>
      </w:r>
      <w:r>
        <w:t xml:space="preserve">W, along and with the west line of Tract 1, passing at a distance of 591.43 feet to a 1/2 inch iron rod, 1.82' left, passing at a distance of 2,489.15 feet a 5/8 inch iron rod with cap stamped "Pape Dawson" set in the south right-of-way line of Mayer Road, and continuing for a total distance of 2,519.15 feet (called 2518.74 feet) to the POINT OF BEGINNING, and containing 195.749 total acres, having 2.165 acres within the right-of-way of Mayer Road, leaving 193.584 net acres in Harris County, Texas. Said tract being described in accordance with a survey made on the ground and a survey map prepared under job number </w:t>
      </w:r>
      <w:r>
        <w:rPr>
          <w:i/>
        </w:rPr>
        <w:t xml:space="preserve">49181-20</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7959A, Special District Local Laws Code, as added by Section 1 of this Act, is amended by adding Section 7959A.0307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