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88R24589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H.C.R.</w:t>
      </w:r>
      <w:r xml:space="preserve">
        <w:t> </w:t>
      </w:r>
      <w:r>
        <w:t xml:space="preserve">No.</w:t>
      </w:r>
      <w:r xml:space="preserve">
        <w:t> </w:t>
      </w:r>
      <w:r>
        <w:t xml:space="preserve">110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Teachers play a vital role in the academic success of our young people, and the designation of October 5 as Texas Teachers' Day serves as a fitting means to honor those who dedicate themselves to this important calling; and</w:t>
      </w:r>
    </w:p>
    <w:p w:rsidR="003F3435" w:rsidRDefault="0032493E">
      <w:pPr>
        <w:spacing w:line="480" w:lineRule="auto"/>
        <w:ind w:firstLine="720"/>
        <w:jc w:val="both"/>
      </w:pPr>
      <w:r>
        <w:t xml:space="preserve">WHEREAS, By providing a high-quality education to millions of students across the state, Texas teachers are helping to ensure that the future of our communities rests in capable hands; educators devote countless hours to fostering supportive learning environments, and they demonstrate exceptional professionalism, creativity, adaptability, and resilience in all their endeavors; and</w:t>
      </w:r>
    </w:p>
    <w:p w:rsidR="003F3435" w:rsidRDefault="0032493E">
      <w:pPr>
        <w:spacing w:line="480" w:lineRule="auto"/>
        <w:ind w:firstLine="720"/>
        <w:jc w:val="both"/>
      </w:pPr>
      <w:r>
        <w:t xml:space="preserve">WHEREAS, Each year, city councils, school boards, businesses, and local residents celebrate Texas Teachers' Day on October 5; held in conjunction with World Teachers' Day, the Texas observance encompasses special events and fundraising campaigns to benefit educators; participants also display light blue ribbons and illuminate buildings in the same color to symbolically acknowledge the role that teachers play as guiding lights for their students; and</w:t>
      </w:r>
    </w:p>
    <w:p w:rsidR="003F3435" w:rsidRDefault="0032493E">
      <w:pPr>
        <w:spacing w:line="480" w:lineRule="auto"/>
        <w:ind w:firstLine="720"/>
        <w:jc w:val="both"/>
      </w:pPr>
      <w:r>
        <w:t xml:space="preserve">WHEREAS, Those who accept the demanding yet rewarding work of educating our children deserve the deepest gratitude of every Texan, and the official designation of Texas Teachers' Day helps raise awareness of their essential contributions; now, therefore, be it</w:t>
      </w:r>
    </w:p>
    <w:p w:rsidR="003F3435" w:rsidRDefault="0032493E">
      <w:pPr>
        <w:spacing w:line="480" w:lineRule="auto"/>
        <w:ind w:firstLine="720"/>
        <w:jc w:val="both"/>
      </w:pPr>
      <w:r>
        <w:t xml:space="preserve">RESOLVED, That the 88th Legislature of the State of Texas hereby designate October 5 as Texas Teachers'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