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Talarico</w:t>
      </w:r>
      <w:r xml:space="preserve">
        <w:tab wTab="150" tlc="none" cTlc="0"/>
      </w:r>
      <w:r>
        <w:t xml:space="preserve">H.J.R.</w:t>
      </w:r>
      <w:r xml:space="preserve">
        <w:t> </w:t>
      </w:r>
      <w:r>
        <w:t xml:space="preserve">No.</w:t>
      </w:r>
      <w:r xml:space="preserve">
        <w:t> </w:t>
      </w:r>
      <w:r>
        <w:t xml:space="preserve">56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JOINT RESOLUTION</w:t>
      </w:r>
    </w:p>
    <w:p w:rsidR="003F3435" w:rsidRDefault="0032493E">
      <w:pPr>
        <w:spacing w:line="480" w:lineRule="auto"/>
        <w:jc w:val="both"/>
      </w:pPr>
      <w:r>
        <w:t xml:space="preserve">proposing a constitutional amendment to limit the legislature's ability to pass laws prohibiting access to abortion care.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RESOLVED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68, Article III, Texas Constitution, is added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68.</w:t>
      </w:r>
      <w:r xml:space="preserve">
        <w:t> </w:t>
      </w:r>
      <w:r xml:space="preserve">
        <w:t> </w:t>
      </w:r>
      <w:r>
        <w:t xml:space="preserve">LIMITING THE LEGISLATURE'S ABILITY TO PROHIBIT ACCESS TO ABORTION CARE. </w:t>
      </w:r>
      <w:r>
        <w:t xml:space="preserve"> </w:t>
      </w:r>
      <w:r>
        <w:t xml:space="preserve">(a) </w:t>
      </w:r>
      <w:r>
        <w:t xml:space="preserve"> </w:t>
      </w:r>
      <w:r>
        <w:t xml:space="preserve">The legislature shall not pass a law that abridges an individual's access to abortion care if the individual's decision to access abortion care is made in consultation with a licensed physician.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proposed constitutional amendment shall be submitted to the voters at an election to be held November 7, 2023. </w:t>
      </w:r>
      <w:r>
        <w:t xml:space="preserve"> </w:t>
      </w:r>
      <w:r>
        <w:t xml:space="preserve">The ballot shall be printed to provide for voting for or against the proposition: "The constitutional amendment limiting the legislature's ability to prohibit abortion."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H.J.R.</w:t>
    </w:r>
    <w:r xml:space="preserve">
      <w:t> </w:t>
    </w:r>
    <w:r>
      <w:t xml:space="preserve">No.</w:t>
    </w:r>
    <w:r xml:space="preserve">
      <w:t> </w:t>
    </w:r>
    <w:r>
      <w:t xml:space="preserve">56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