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Rule 5, Section 21, House Rules of Procedure, 88th Legislature, allows the house, by resolution, to open the floor of the house during its sessions for public ceremonies as may be deemed warranted; now, therefore, be it</w:t>
      </w:r>
    </w:p>
    <w:p w:rsidR="003F3435" w:rsidRDefault="0032493E">
      <w:pPr>
        <w:spacing w:line="480" w:lineRule="auto"/>
        <w:ind w:firstLine="720"/>
        <w:jc w:val="both"/>
      </w:pPr>
      <w:r>
        <w:t xml:space="preserve">RESOLVED, That the House of Representatives of the 88th Texas Legislature hereby grant permission for the floor of the house to be opened on Saturday, January 28, 2023, Friday, March 3, 2023, and Saturday, March 4, 2023, for the YMCA Texas Youth and Government Program.</w:t>
      </w:r>
    </w:p>
    <w:p w:rsidR="003F3435" w:rsidRDefault="0032493E">
      <w:pPr>
        <w:jc w:val="both"/>
      </w:pPr>
    </w:p>
    <w:p w:rsidR="003F3435" w:rsidRDefault="0032493E">
      <w:pPr>
        <w:jc w:val="right"/>
      </w:pPr>
      <w:r>
        <w:t xml:space="preserve">Landgraf</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69 was adopted by the House on January 24, 2023, by the following vote:</w:t>
      </w:r>
      <w:r xml:space="preserve">
        <w:t> </w:t>
      </w:r>
      <w:r xml:space="preserve">
        <w:t> </w:t>
      </w:r>
      <w:r>
        <w:t xml:space="preserve">Yeas 143,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