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88R3828 CJM-D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Kaufman County was named a Silver Star Affiliate by Keep Texas Beautiful in 2022;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Tracing its origins back to 1967, Keep Texas Beautiful is a grassroots nonprofit organization dedicated to improving the environment and community; last year, the group's nearly 300 affiliates engaged more than 41,000 volunteers who collected 3.25 million pounds of waste and recyclables from Texas roadways, trails, and waterways;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One of only 28 affiliates to receive this notable designation, Kaufman County was recognized for going above and beyond the established Keep Texas Beautiful requirements; its Keep Kaufman County Beautiful Committee has launched a number of successful programs, including those dedicated to cleaning up litter, reducing and recycling waste, and beautifying the community; moreover, it endeavors to keep area residents informed through monthly cleanup schedules and educational initiatives at schools, libraries, and local events;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the Keep Kaufman County Beautiful Committee, Kaufman County is working to protect and enhance the local environment, and it is indeed deserving of this recent honor;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congratulate Kaufman County on being named a Silver Star Affiliate by Keep Texas Beautiful and extend to all those associated with the Keep Kaufman County Beautiful Committee sincere best wishes for continued success with their important work;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county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