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Lalani</w:t>
      </w:r>
      <w:r xml:space="preserve">
        <w:tab wTab="150" tlc="none" cTlc="0"/>
      </w:r>
      <w:r>
        <w:t xml:space="preserve">H.R.</w:t>
      </w:r>
      <w:r xml:space="preserve">
        <w:t> </w:t>
      </w:r>
      <w:r>
        <w:t xml:space="preserve">No.</w:t>
      </w:r>
      <w:r xml:space="preserve">
        <w:t> </w:t>
      </w:r>
      <w:r>
        <w:t xml:space="preserve">531</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w:t>
      </w:r>
      <w:r>
        <w:t xml:space="preserve">March 23, 2023, is Pakistan Day, and this occasion provides a fitting opportunity to commemorate the 83rd anniversary of the Lahore Resolution and to welcome those visiting the State Capitol in observance of the day; and</w:t>
      </w:r>
    </w:p>
    <w:p w:rsidR="003F3435" w:rsidRDefault="0032493E">
      <w:pPr>
        <w:spacing w:line="480" w:lineRule="auto"/>
        <w:ind w:firstLine="720"/>
        <w:jc w:val="both"/>
      </w:pPr>
      <w:r>
        <w:t xml:space="preserve">WHEREAS, A milestone in Pakistan's struggle for independence, the Lahore Resolution was presented on March 23, 1940, by the All-India Muslim League at its annual public session in Lahore; it supported the creation of a homeland in Muslim-majority provinces in British India; and</w:t>
      </w:r>
    </w:p>
    <w:p w:rsidR="003F3435" w:rsidRDefault="0032493E">
      <w:pPr>
        <w:spacing w:line="480" w:lineRule="auto"/>
        <w:ind w:firstLine="720"/>
        <w:jc w:val="both"/>
      </w:pPr>
      <w:r>
        <w:t xml:space="preserve">WHEREAS, The 23rd of March is now marked as Pakistan Day to celebrate the passage of this resolution; and</w:t>
      </w:r>
    </w:p>
    <w:p w:rsidR="003F3435" w:rsidRDefault="0032493E">
      <w:pPr>
        <w:spacing w:line="480" w:lineRule="auto"/>
        <w:ind w:firstLine="720"/>
        <w:jc w:val="both"/>
      </w:pPr>
      <w:r>
        <w:t xml:space="preserve">WHEREAS, The adoption of the Lahore Resolution represented a galvanizing moment in a long, evolutionary political process, which ultimately led to the establishment of the Islamic Republic of Pakistan as the world's first Islamic republic; now, therefore, be it</w:t>
      </w:r>
    </w:p>
    <w:p w:rsidR="003F3435" w:rsidRDefault="0032493E">
      <w:pPr>
        <w:spacing w:line="480" w:lineRule="auto"/>
        <w:ind w:firstLine="720"/>
        <w:jc w:val="both"/>
      </w:pPr>
      <w:r>
        <w:t xml:space="preserve">RESOLVED, That the House of Representatives of the 88th Texas Legislature hereby commemorate Pakistan Day and recognize all those who are visiting the State Capitol on March 23, 2023, in honor of this special day.</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531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