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88R15916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members of the Indo-American Conservatives of Texas are gathering at the State Capitol on March 24,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Based in Fort Bend County, I-ACT is dedicated to promoting conservative principles and increasing political awareness in the Indo-American community; in addition, it encourages Indo-Americans to become U.S. citizens, register to vote, and participate in the electoral process;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Recognizing the importance of a well-informed public, I-ACT facilitates debates among political candidates, educates community members on the workings of government, and updates them on legislative changes that will affect their lives; it communicates through multiple media outlets, and in the weeks before presidential and midterm elections, it has aired a radio program, IACT for Freedom, to inform citizens about conservative policy proposals and to introduce Republican candidates;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I-ACT set an inspiring example through their dynamic civic engagement and steadfast commitment to a strong and vibrant democracy, and it is indeed a pleasure to take this opportunity to recognize them;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24, 2023, as Indo-American Conservatives of Texas Day at the State Capitol and extend to the visiting delegation sincere best wishes for a memorable and enjoyable stay in Austin.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