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88R21075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w:t>
      </w:r>
      <w:r xml:space="preserve">
        <w:tab wTab="150" tlc="none" cTlc="0"/>
      </w:r>
      <w:r>
        <w:t xml:space="preserve">H.R.</w:t>
      </w:r>
      <w:r xml:space="preserve">
        <w:t> </w:t>
      </w:r>
      <w:r>
        <w:t xml:space="preserve">No.</w:t>
      </w:r>
      <w:r xml:space="preserve">
        <w:t> </w:t>
      </w:r>
      <w:r>
        <w:t xml:space="preserve">925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University of Texas at Dallas moot court team achieved great distinction with its second-place finish at the American Moot Court Association National Tournament, held on January 14 and 15, 2023, in Baton Rouge, Louisiana; and</w:t>
      </w:r>
    </w:p>
    <w:p w:rsidR="003F3435" w:rsidRDefault="0032493E">
      <w:pPr>
        <w:spacing w:line="480" w:lineRule="auto"/>
        <w:ind w:firstLine="720"/>
        <w:jc w:val="both"/>
      </w:pPr>
      <w:r>
        <w:t xml:space="preserve">WHEREAS, The AMCA National Tournament is an intercollegiate moot court competition that simulates appellate oral arguments before the U.S. Supreme Court, with teams of two undergraduate students arguing various points of view on hypothetical cases; and</w:t>
      </w:r>
    </w:p>
    <w:p w:rsidR="003F3435" w:rsidRDefault="0032493E">
      <w:pPr>
        <w:spacing w:line="480" w:lineRule="auto"/>
        <w:ind w:firstLine="720"/>
        <w:jc w:val="both"/>
      </w:pPr>
      <w:r>
        <w:t xml:space="preserve">WHEREAS, Serving on the UT Dallas team were Olivia Cooper and Paulina Hruskoci, both seniors in the School of Economic, Political and Policy Sciences; competing against 80 teams from across the nation, the duo prepared an overview of their constitutional law issue and defended their stance to a panel of judges, and throughout their arguments, they demonstrated quick thinking, strong public speaking skills, and an impressive proficiency with the assigned cases; and</w:t>
      </w:r>
    </w:p>
    <w:p w:rsidR="003F3435" w:rsidRDefault="0032493E">
      <w:pPr>
        <w:spacing w:line="480" w:lineRule="auto"/>
        <w:ind w:firstLine="720"/>
        <w:jc w:val="both"/>
      </w:pPr>
      <w:r>
        <w:t xml:space="preserve">WHEREAS, Coached by Dr.</w:t>
      </w:r>
      <w:r xml:space="preserve">
        <w:t> </w:t>
      </w:r>
      <w:r>
        <w:t xml:space="preserve">Barbara Kirby and Jody Joiner, the UT Dallas moot court team prepared diligently for the competition, researching, reading, and briefing a number of cases; the second-place finish is the best in the program's history and has provided the university with national recognition; and</w:t>
      </w:r>
    </w:p>
    <w:p w:rsidR="003F3435" w:rsidRDefault="0032493E">
      <w:pPr>
        <w:spacing w:line="480" w:lineRule="auto"/>
        <w:ind w:firstLine="720"/>
        <w:jc w:val="both"/>
      </w:pPr>
      <w:r>
        <w:t xml:space="preserve">WHEREAS, The exceptional performance of the UT Dallas moot court team reflects its members' skill, dedication, and commitment to excellence, and all those associated with the team may take justifiable pride in this outstanding accomplishment; now, therefore, be it</w:t>
      </w:r>
    </w:p>
    <w:p w:rsidR="003F3435" w:rsidRDefault="0032493E">
      <w:pPr>
        <w:spacing w:line="480" w:lineRule="auto"/>
        <w:ind w:firstLine="720"/>
        <w:jc w:val="both"/>
      </w:pPr>
      <w:r>
        <w:t xml:space="preserve">RESOLVED, That the House of Representatives of the 88th Texas Legislature hereby congratulate The University of Texas at Dallas moot court team on finishing in second place at the American Moot Court Association National Tournament and extend to its members sincere best wishes for continued success; and, be it further</w:t>
      </w:r>
    </w:p>
    <w:p w:rsidR="003F3435" w:rsidRDefault="0032493E">
      <w:pPr>
        <w:spacing w:line="480" w:lineRule="auto"/>
        <w:ind w:firstLine="720"/>
        <w:jc w:val="both"/>
      </w:pPr>
      <w:r>
        <w:t xml:space="preserve">RESOLVED, That an official copy of this resolution be prepared for the team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