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H.R.</w:t>
      </w:r>
      <w:r xml:space="preserve">
        <w:t> </w:t>
      </w:r>
      <w:r>
        <w:t xml:space="preserve">No.</w:t>
      </w:r>
      <w:r xml:space="preserve">
        <w:t> </w:t>
      </w:r>
      <w:r>
        <w:t xml:space="preserve">1068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Sikhs have been an influential and impactful part of Texas since before the turn of the twentieth century, and have persevered and flourished while contributing to the growth and success of the Lone Star State, and</w:t>
      </w:r>
    </w:p>
    <w:p w:rsidR="003F3435" w:rsidRDefault="0032493E">
      <w:pPr>
        <w:spacing w:line="480" w:lineRule="auto"/>
        <w:ind w:firstLine="720"/>
        <w:jc w:val="both"/>
      </w:pPr>
      <w:r>
        <w:t xml:space="preserve">WHEREAS in April, Sikhs around the world celebrate Baisakhi, the day of creation of the Khalsa, in 1699 by Guru Gobind Singh, which cemented the disciplines, traditions, and articles of the Sikh faith, and</w:t>
      </w:r>
    </w:p>
    <w:p w:rsidR="003F3435" w:rsidRDefault="0032493E">
      <w:pPr>
        <w:spacing w:line="480" w:lineRule="auto"/>
        <w:ind w:firstLine="720"/>
        <w:jc w:val="both"/>
      </w:pPr>
      <w:r>
        <w:t xml:space="preserve">WHEREAS, During the observance of Baisakhi, which falls on April 14th, 2023, Sikhs visit their place of worship known as a Gurdwara, read their eternal scripture - The Guru Granth Sahib, and take part in parades and martial arts processions known as Nagar Kirtans; moreover, large celebrations take place globally including in Anandpur Sahib, Punjab, the birthplace of the Khalsa; and</w:t>
      </w:r>
    </w:p>
    <w:p w:rsidR="003F3435" w:rsidRDefault="0032493E">
      <w:pPr>
        <w:spacing w:line="480" w:lineRule="auto"/>
        <w:ind w:firstLine="720"/>
        <w:jc w:val="both"/>
      </w:pPr>
      <w:r>
        <w:t xml:space="preserve">WHEREAS, Sikh Americans have made a welcome contribution to our nation through their many good deeds and achievements, and the joyous occasion of Baisakhi provides a fitting opportunity to recognize the vibrant Sikh community that resides in the Lone Star State; now, therefore, be it</w:t>
      </w:r>
    </w:p>
    <w:p w:rsidR="003F3435" w:rsidRDefault="0032493E">
      <w:pPr>
        <w:spacing w:line="480" w:lineRule="auto"/>
        <w:ind w:firstLine="720"/>
        <w:jc w:val="both"/>
      </w:pPr>
      <w:r>
        <w:t xml:space="preserve">RESOLVED, that the House of Representatives of the 88th Texas Legislature hereby recognize the Sikh Baisakhi festival, and extend best wishes to the Sikh community across Texas for a joyous celebration and meaningful observance of this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