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Father's Day on June 18, 2023, provides a fitting opportunity to reflect on the essence of what it means to be a father; and</w:t>
      </w:r>
    </w:p>
    <w:p w:rsidR="003F3435" w:rsidRDefault="0032493E">
      <w:pPr>
        <w:spacing w:line="480" w:lineRule="auto"/>
        <w:ind w:firstLine="720"/>
        <w:jc w:val="both"/>
      </w:pPr>
      <w:r>
        <w:t xml:space="preserve">WHEREAS, Today, we salute the men who devote themselves to the well-being of their sons and daughters and who, in the process, teach their children through their own actions, guidance, forgiveness, compassion, and affection; and</w:t>
      </w:r>
    </w:p>
    <w:p w:rsidR="003F3435" w:rsidRDefault="0032493E">
      <w:pPr>
        <w:spacing w:line="480" w:lineRule="auto"/>
        <w:ind w:firstLine="720"/>
        <w:jc w:val="both"/>
      </w:pPr>
      <w:r>
        <w:t xml:space="preserve">WHEREAS, The first and most important decision a father makes is the conscious choice to fulfill the multifaceted responsibilities of his vital role in the family; he must both nurture and discipline his children, provide for them, and also serve as their teacher; above all, he strives to instill in his children faith, enduring values, and a sure sense of right and wrong; and</w:t>
      </w:r>
    </w:p>
    <w:p w:rsidR="003F3435" w:rsidRDefault="0032493E">
      <w:pPr>
        <w:spacing w:line="480" w:lineRule="auto"/>
        <w:ind w:firstLine="720"/>
        <w:jc w:val="both"/>
      </w:pPr>
      <w:r>
        <w:t xml:space="preserve">WHEREAS, A century ago, fathers worked at or near their homes, and children passed a good deal of time in their company, learning by example an appreciation for the rewards of hard work and benefiting by their daily wisdom; currently, many parents are employed some distance away from their homes, making it crucial for fathers to reflect carefully on the precious hours they have to devote to the upbringing of their children and on how they may best help them flourish and become happy, productive citizens; and</w:t>
      </w:r>
    </w:p>
    <w:p w:rsidR="003F3435" w:rsidRDefault="0032493E">
      <w:pPr>
        <w:spacing w:line="480" w:lineRule="auto"/>
        <w:ind w:firstLine="720"/>
        <w:jc w:val="both"/>
      </w:pPr>
      <w:r>
        <w:t xml:space="preserve">WHEREAS, Being a father means accepting the solemn duty of molding and shaping the next generation, and on Father's Day, we honor those who have stepped forward and taken up this challenging yet rewarding responsibility; now, therefore, be it</w:t>
      </w:r>
    </w:p>
    <w:p w:rsidR="003F3435" w:rsidRDefault="0032493E">
      <w:pPr>
        <w:spacing w:line="480" w:lineRule="auto"/>
        <w:ind w:firstLine="720"/>
        <w:jc w:val="both"/>
      </w:pPr>
      <w:r>
        <w:t xml:space="preserve">RESOLVED, That the House of Representatives of the 88th Texas Legislature hereby commemorate Father's Day 2023 and honor the caring men who have dedicated their lives to building strong families and a bright future for those who follow in their footsteps.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