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Zaffirini, et al.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60</w:t>
      </w:r>
    </w:p>
    <w:p w:rsidR="003F3435" w:rsidRDefault="0032493E">
      <w:pPr>
        <w:ind w:firstLine="720"/>
        <w:jc w:val="both"/>
      </w:pPr>
      <w:r>
        <w:t xml:space="preserve">(King of Hemphill, Cook)</w:t>
      </w:r>
    </w:p>
    <w:p w:rsidR="003F3435" w:rsidRDefault="003F3435"/>
    <w:p w:rsidR="003F3435" w:rsidRDefault="0032493E">
      <w:pPr>
        <w:spacing w:before="240"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operating agreements between holders of a distiller's and rectifier's permit and certain alcoholic beverage permit holders.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Chapter 14, Alcoholic Beverage Code, is amended by adding Section 14.10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14.10.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OPERATING AGREEMENTS BETWEEN PERMIT HOLDERS.  (a)  The holder of a distiller's and rectifier's permit may enter into an agreement with another holder of a distiller's and rectifier's permit that allows the distiller's and rectifier's permit holder to engage in the following activities on the permitted premises of the other distiller's and rectifier's permit holder: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manufacture distilled spirits;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rectify, purify, and refine distilled spirits and wines;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mix wines, distilled spirits, or other liquors;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bottle, label, and package the permit holder's finished products;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(5)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sell the finished products in this state to holders of wholesaler's permits and to authorized wholesalers and manufacturers outside the state;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(6)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sell, through an affiliate who is the holder of a nonresident seller's permit, the finished products in this state to holders of wholesaler's permits and to authorized wholesalers and manufacturers outside the state;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(7)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purchase distilled spirits, to be used only for manufacturing or rectification purposes, from holders of nonresident seller's permits or distiller's and rectifier's permits;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(8)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sell bulk alcohol produced by the permit holder for purposes described by Section 38.01.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agreement is subject to approval by the commission and must describe with specificity the nature, duration, and extent of the activities authorized by the agreement.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holder of a distiller's and rectifier's permit may enter into an agreement authorized by Section 37.011 with the holder of a nonresident seller's permit.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holder of a distiller's and rectifier's permit on whose premises another distiller's and rectifier's permit holder contracts under this section to manufacture, bottle, package, or label alcoholic beverages may not: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consider or treat the alcoholic beverages manufactured, bottled, packaged, or labeled under the agreement as being owned by the permit holder;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sell those alcoholic beverages on the permit holder's premises.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(e)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commission shall adopt rules regulating the shared use of the permitted premises under this section to ensure administrative accountability of each permit holder and a strict separation between the businesses and operations of the permit holders.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Chapter 37, Alcoholic Beverage Code, is amended by adding Section 37.011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37.011.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OPERATING AGREEMENT WITH IN-STATE DISTILLERY.  (a)  The holder of a nonresident seller's permit who owns a distillery outside of the state or whose affiliate owns a distillery outside of the state and holds a distiller's and rectifier's permit may enter into an agreement with the holder of a distiller's and rectifier's permit that allows the nonresident seller to engage in the following activities on the distiller's and rectifier's permitted premises: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manufacture distilled spirits;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rectify, purify, and refine distilled spirits and wines;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mix wines, distilled spirits, or other liquors;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bottle, label, and package the nonresident seller's finished products;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(5)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sell the finished products in this state to holders of distiller's and rectifier's permits and holders of wholesaler's permits and to authorized wholesalers and manufacturers outside the state.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agreement is subject to approval by the commission and must describe with specificity the nature, duration, and extent of the activities authorized by the agreement.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holder of a distiller's and rectifier's permit on whose premises the holder of a nonresident seller's permit contracts under this section to manufacture, bottle, package, or label alcoholic beverages may not: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consider or treat the alcoholic beverages manufactured, bottled, packaged, or labeled under the agreement as being owned by the distiller's and rectifier's permit holder;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sell those alcoholic beverages on the distiller's and rectifier's permit holder's premises.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commission shall adopt rules regulating the shared use of the permitted premises under this section to ensure administrative accountability of each permit holder and a strict separation between the businesses and operations of the permit holders.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60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