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65</w:t>
      </w:r>
    </w:p>
    <w:p w:rsidR="003F3435" w:rsidRDefault="0032493E">
      <w:pPr>
        <w:ind w:firstLine="720"/>
        <w:jc w:val="both"/>
      </w:pPr>
      <w:r>
        <w:t xml:space="preserve">(Noble, Meyer, Lambert, Cook,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excluding the furnishing of an academic transcript from the definition of "information service"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151.0038,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service" does not include the furnishing of an academic transcript.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