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88R4551 JG-D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Alvarado,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exceptions to certain laws prohibiting abortion.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170A.001(3), Health and Safety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"Pregnant" means the [</w:t>
      </w:r>
      <w:r>
        <w:rPr>
          <w:strike/>
        </w:rPr>
        <w:t xml:space="preserve">female</w:t>
      </w:r>
      <w:r>
        <w:t xml:space="preserve">] human reproductive condition of having </w:t>
      </w:r>
      <w:r>
        <w:rPr>
          <w:u w:val="single"/>
        </w:rPr>
        <w:t xml:space="preserve">an embryo or fetus develop</w:t>
      </w:r>
      <w:r>
        <w:t xml:space="preserve"> [</w:t>
      </w:r>
      <w:r>
        <w:rPr>
          <w:strike/>
        </w:rPr>
        <w:t xml:space="preserve">a living unborn child</w:t>
      </w:r>
      <w:r>
        <w:t xml:space="preserve">] within the </w:t>
      </w:r>
      <w:r>
        <w:rPr>
          <w:u w:val="single"/>
        </w:rPr>
        <w:t xml:space="preserve">human</w:t>
      </w:r>
      <w:r>
        <w:t xml:space="preserve"> [</w:t>
      </w:r>
      <w:r>
        <w:rPr>
          <w:strike/>
        </w:rPr>
        <w:t xml:space="preserve">female's</w:t>
      </w:r>
      <w:r>
        <w:t xml:space="preserve">] body [</w:t>
      </w:r>
      <w:r>
        <w:rPr>
          <w:strike/>
        </w:rPr>
        <w:t xml:space="preserve">during the entire embryonic and fetal stages of the unborn child's development from fertilization until birth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170A.002, Health and Safety Code, is amended by amending Subsections (b) and (d) and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prohibition under Subsection (a) does not apply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person performing, inducing, or attempting the abortion is a licensed physician;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 the </w:t>
      </w:r>
      <w:r>
        <w:rPr>
          <w:u w:val="single"/>
        </w:rPr>
        <w:t xml:space="preserve">physician's best</w:t>
      </w:r>
      <w:r>
        <w:t xml:space="preserve"> [</w:t>
      </w:r>
      <w:r>
        <w:rPr>
          <w:strike/>
        </w:rPr>
        <w:t xml:space="preserve">exercise of reasonable</w:t>
      </w:r>
      <w:r>
        <w:t xml:space="preserve">] medical judgment, the [</w:t>
      </w:r>
      <w:r>
        <w:rPr>
          <w:strike/>
        </w:rPr>
        <w:t xml:space="preserve">pregnant female on whom the</w:t>
      </w:r>
      <w:r>
        <w:t xml:space="preserve">] abortion is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necessary to preserve the pregnant patient's life;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necessary to preserve the pregnant patient's physical or mental health;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requested because of a lethal fetal anomaly or diagnosis;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requested because of a life-limiting diagnosis that indicates the existence of the fetus outside the womb is incompatible with life without extraordinary medical interventions</w:t>
      </w:r>
      <w:r>
        <w:t xml:space="preserve"> [</w:t>
      </w:r>
      <w:r>
        <w:rPr>
          <w:strike/>
        </w:rPr>
        <w:t xml:space="preserve">performed, induced, or attempted has a life-threatening physical condition aggravated by, caused by, or arising from a pregnancy that places the female at risk of death or poses a serious risk of substantial impairment of a major bodily function unless the abortion is performed or induced;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person performs, induces, or attempts the abortion in a manner that, in the exercise of reasonable medical judgment, provides the best opportunity for the unborn child to survive unless, in the reasonable medical judgment, that manner would create: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 greater risk of the pregnant female's death;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 serious risk of substantial impairment of a major bodily function of the pregnant female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Medical treatment provided to the pregnant </w:t>
      </w:r>
      <w:r>
        <w:rPr>
          <w:u w:val="single"/>
        </w:rPr>
        <w:t xml:space="preserve">patient</w:t>
      </w:r>
      <w:r>
        <w:t xml:space="preserve"> [</w:t>
      </w:r>
      <w:r>
        <w:rPr>
          <w:strike/>
        </w:rPr>
        <w:t xml:space="preserve">female</w:t>
      </w:r>
      <w:r>
        <w:t xml:space="preserve">] by a licensed physician that results in the accidental or unintentional injury or death of the </w:t>
      </w:r>
      <w:r>
        <w:rPr>
          <w:u w:val="single"/>
        </w:rPr>
        <w:t xml:space="preserve">embryo or fetus</w:t>
      </w:r>
      <w:r>
        <w:t xml:space="preserve"> [</w:t>
      </w:r>
      <w:r>
        <w:rPr>
          <w:strike/>
        </w:rPr>
        <w:t xml:space="preserve">unborn child</w:t>
      </w:r>
      <w:r>
        <w:t xml:space="preserve">] does not constitute a violation of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abortion permitted under an exception provided by this section must be considered independently by the treating physician and the pregnant patient or the patient's health care proxy.  A medical review process may not override a determination by a physician and a pregnant patient or the patient's health care proxy to perform, induce, or attempt an abortion permitted under an exception provided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170A.003,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170A.003.</w:t>
      </w:r>
      <w:r xml:space="preserve">
        <w:t> </w:t>
      </w:r>
      <w:r xml:space="preserve">
        <w:t> </w:t>
      </w:r>
      <w:r>
        <w:t xml:space="preserve">CONSTRUCTION OF CHAPTER.  This chapter may not be construed to authorize the imposition of criminal, civil, or administrative liability or penalties on a pregnant </w:t>
      </w:r>
      <w:r>
        <w:rPr>
          <w:u w:val="single"/>
        </w:rPr>
        <w:t xml:space="preserve">patient</w:t>
      </w:r>
      <w:r>
        <w:t xml:space="preserve"> [</w:t>
      </w:r>
      <w:r>
        <w:rPr>
          <w:strike/>
        </w:rPr>
        <w:t xml:space="preserve">female</w:t>
      </w:r>
      <w:r>
        <w:t xml:space="preserve">] on whom an abortion is performed, induced, or attempted.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Sections 170A.001(2) and 170A.002(c), Health and Safety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