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88R997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and use tax exemption for certain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151.3132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w:t>
      </w:r>
      <w:r>
        <w:rPr>
          <w:u w:val="single"/>
        </w:rPr>
        <w:t xml:space="preserve"> </w:t>
      </w:r>
      <w:r>
        <w:rPr>
          <w:u w:val="single"/>
        </w:rPr>
        <w:t xml:space="preserve">In this section, "feminine hygiene product" means tampons, panty liners, menstrual cups, sanitary napkins, and other similar tangible personal property sold for the principal purpose of feminine hygiene in connection with the menstrual cycle.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use, or consumption of a feminine hygiene product is exempted from the taxes imposed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taxes imposed before the effective date of this Act, and the law in effect before the effective date of this Act is continued in effect for purposes of the liability for and collection of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