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88R1839 SHH-D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Miles</w:t>
      </w:r>
      <w:r xml:space="preserve">
        <w:tab wTab="150" tlc="none" cTlc="0"/>
      </w:r>
      <w:r>
        <w:t xml:space="preserve">S.B.</w:t>
      </w:r>
      <w:r xml:space="preserve">
        <w:t> </w:t>
      </w:r>
      <w:r>
        <w:t xml:space="preserve">No.</w:t>
      </w:r>
      <w:r xml:space="preserve">
        <w:t> </w:t>
      </w:r>
      <w:r>
        <w:t xml:space="preserve">239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employment restrictions for former employees of the Texas Commission on Environmental Quality; providing an administrative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5, Water Code, is amended by adding Section 5.062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5.062.</w:t>
      </w:r>
      <w:r>
        <w:rPr>
          <w:u w:val="single"/>
        </w:rPr>
        <w:t xml:space="preserve"> </w:t>
      </w:r>
      <w:r>
        <w:rPr>
          <w:u w:val="single"/>
        </w:rPr>
        <w:t xml:space="preserve"> </w:t>
      </w:r>
      <w:r>
        <w:rPr>
          <w:u w:val="single"/>
        </w:rPr>
        <w:t xml:space="preserve">CERTAIN EMPLOYMENT FOR FORMER EMPLOYEE RESTRICTED.  A former employee of the commission may not accept employment in an industry regulated by the commission, as described in Section 5.013(a), before the second anniversary of the date the person ceased to be an employee of the commission.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7.052, Water Code, is amended by adding Subsection (b-5) to read as follows:</w:t>
      </w:r>
    </w:p>
    <w:p w:rsidR="003F3435" w:rsidRDefault="0032493E">
      <w:pPr>
        <w:spacing w:line="480" w:lineRule="auto"/>
        <w:ind w:firstLine="720"/>
        <w:jc w:val="both"/>
      </w:pPr>
      <w:r>
        <w:rPr>
          <w:u w:val="single"/>
        </w:rPr>
        <w:t xml:space="preserve">(b-5)</w:t>
      </w:r>
      <w:r>
        <w:rPr>
          <w:u w:val="single"/>
        </w:rPr>
        <w:t xml:space="preserve"> </w:t>
      </w:r>
      <w:r>
        <w:rPr>
          <w:u w:val="single"/>
        </w:rPr>
        <w:t xml:space="preserve"> </w:t>
      </w:r>
      <w:r>
        <w:rPr>
          <w:u w:val="single"/>
        </w:rPr>
        <w:t xml:space="preserve">A person who hires a former employee of the commission in violation of Section 5.062 is subject to an administrative penalty not to exceed an amount that is equal to three times the employee's salary for the position hired.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5.062, Water Code, as added by this Act, applies only to a person who ceases to be an employee of the Texas Commission on Environmental Quality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239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