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Hall</w:t>
      </w:r>
      <w:r xml:space="preserve">
        <w:tab wTab="150" tlc="none" cTlc="0"/>
      </w:r>
      <w:r>
        <w:t xml:space="preserve">S.B.</w:t>
      </w:r>
      <w:r xml:space="preserve">
        <w:t> </w:t>
      </w:r>
      <w:r>
        <w:t xml:space="preserve">No.</w:t>
      </w:r>
      <w:r xml:space="preserve">
        <w:t> </w:t>
      </w:r>
      <w:r>
        <w:t xml:space="preserve">280</w:t>
      </w:r>
    </w:p>
    <w:p w:rsidR="003F3435" w:rsidRDefault="0032493E">
      <w:pPr>
        <w:spacing w:line="480" w:lineRule="auto"/>
        <w:ind w:firstLine="720"/>
        <w:jc w:val="both"/>
      </w:pPr>
      <w:r>
        <w:t xml:space="preserve">(In the Senate</w:t>
      </w:r>
      <w:r xml:space="preserve">
        <w:t> </w:t>
      </w:r>
      <w:r>
        <w:t xml:space="preserve">-</w:t>
      </w:r>
      <w:r xml:space="preserve">
        <w:t> </w:t>
      </w:r>
      <w:r>
        <w:t xml:space="preserve">Filed December</w:t>
      </w:r>
      <w:r xml:space="preserve">
        <w:t> </w:t>
      </w:r>
      <w:r>
        <w:t xml:space="preserve">14,</w:t>
      </w:r>
      <w:r xml:space="preserve">
        <w:t> </w:t>
      </w:r>
      <w:r>
        <w:t xml:space="preserve">2022; February</w:t>
      </w:r>
      <w:r xml:space="preserve">
        <w:t> </w:t>
      </w:r>
      <w:r>
        <w:t xml:space="preserve">15,</w:t>
      </w:r>
      <w:r xml:space="preserve">
        <w:t> </w:t>
      </w:r>
      <w:r>
        <w:t xml:space="preserve">2023, read first time and referred to Committee on Transportation; March</w:t>
      </w:r>
      <w:r xml:space="preserve">
        <w:t> </w:t>
      </w:r>
      <w:r>
        <w:t xml:space="preserve">29,</w:t>
      </w:r>
      <w:r xml:space="preserve">
        <w:t> </w:t>
      </w:r>
      <w:r>
        <w:t xml:space="preserve">2023, reported favorably by the following vote:</w:t>
      </w:r>
      <w:r>
        <w:t xml:space="preserve"> </w:t>
      </w:r>
      <w:r>
        <w:t xml:space="preserve"> </w:t>
      </w:r>
      <w:r>
        <w:t xml:space="preserve">Yeas 9, Nays 0; March</w:t>
      </w:r>
      <w:r xml:space="preserve">
        <w:t> </w:t>
      </w:r>
      <w:r>
        <w:t xml:space="preserve">29,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issuance of specialty license plates for members of the military who served in Operation Freedom's Sentinel.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Marine Lance Corporal David Lee Espinoza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504.202(e-1), Transportation Code, is amended to read as follows:</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504.308, 504.309, 504.310(b), 504.311, 504.312, 504.313, 504.3135, 504.314, 504.315, 504.316, 504.3161, 504.318, 504.319, 504.320, 504.323, 504.325, [</w:t>
      </w:r>
      <w:r>
        <w:rPr>
          <w:strike/>
        </w:rPr>
        <w:t xml:space="preserve">or</w:t>
      </w:r>
      <w:r>
        <w:t xml:space="preserve">] 504.327</w:t>
      </w:r>
      <w:r>
        <w:rPr>
          <w:u w:val="single"/>
        </w:rPr>
        <w:t xml:space="preserve">, or 504.331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504, Transportation Code, is amended by adding Section 504.331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504.331.</w:t>
      </w:r>
      <w:r>
        <w:rPr>
          <w:u w:val="single"/>
        </w:rPr>
        <w:t xml:space="preserve"> </w:t>
      </w:r>
      <w:r>
        <w:rPr>
          <w:u w:val="single"/>
        </w:rPr>
        <w:t xml:space="preserve"> </w:t>
      </w:r>
      <w:r>
        <w:rPr>
          <w:u w:val="single"/>
        </w:rPr>
        <w:t xml:space="preserve">OPERATION FREEDOM'S SENTINEL. </w:t>
      </w:r>
      <w:r>
        <w:rPr>
          <w:u w:val="single"/>
        </w:rPr>
        <w:t xml:space="preserve"> </w:t>
      </w:r>
      <w:r>
        <w:rPr>
          <w:u w:val="single"/>
        </w:rPr>
        <w:t xml:space="preserve">The department shall issue specialty license plates for persons who served in the United States armed services and participated in Operation Freedom's Sentinel. The license plates must include the words "Freedom's Sentinel."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