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88R1438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prescribing, dispensing, administering, or otherwise providing ivermectin or hydroxychloroquine sulfate.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439, Health and Safety Code, is amended by adding Subchapter D to read as follows:</w:t>
      </w:r>
    </w:p>
    <w:p w:rsidR="003F3435" w:rsidRDefault="0032493E">
      <w:pPr>
        <w:spacing w:line="480" w:lineRule="auto"/>
        <w:jc w:val="center"/>
      </w:pPr>
      <w:r>
        <w:rPr>
          <w:u w:val="single"/>
        </w:rPr>
        <w:t xml:space="preserve">SUBCHAPTER D.  IVERMECTIN AND HYDROXYCHLOROQUINE SULFATE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439.051.</w:t>
      </w:r>
      <w:r>
        <w:rPr>
          <w:u w:val="single"/>
        </w:rPr>
        <w:t xml:space="preserve"> </w:t>
      </w:r>
      <w:r>
        <w:rPr>
          <w:u w:val="single"/>
        </w:rPr>
        <w:t xml:space="preserve"> </w:t>
      </w:r>
      <w:r>
        <w:rPr>
          <w:u w:val="single"/>
        </w:rPr>
        <w:t xml:space="preserve">DEFINITIONS.</w:t>
      </w:r>
      <w:r>
        <w:rPr>
          <w:u w:val="single"/>
        </w:rPr>
        <w:t xml:space="preserve">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provider" means a person licensed or otherwise authorized under state law to prescribe prescription drugs to a patient.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"Pharmacist" means a person licensed by the Texas State Board of Pharmacy to practice pharmacy.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439.052.</w:t>
      </w:r>
      <w:r>
        <w:rPr>
          <w:u w:val="single"/>
        </w:rPr>
        <w:t xml:space="preserve"> </w:t>
      </w:r>
      <w:r>
        <w:rPr>
          <w:u w:val="single"/>
        </w:rPr>
        <w:t xml:space="preserve"> </w:t>
      </w:r>
      <w:r>
        <w:rPr>
          <w:u w:val="single"/>
        </w:rPr>
        <w:t xml:space="preserve">PROHIBITED GROUNDS FOR DISCIPLINARY ACTION.  The state agency with licensing or regulatory authority over a health care provider or pharmacist may not revoke, fail to renew, suspend, or take any action against the health care provider's or pharmacist's license, permit, registration, certificate, or other authority based solely on the health care provider or pharmacist prescribing, dispensing, administering, or otherwise providing ivermectin or hydroxychloroquine sulfate to a patient.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439.053.</w:t>
      </w:r>
      <w:r>
        <w:rPr>
          <w:u w:val="single"/>
        </w:rPr>
        <w:t xml:space="preserve"> </w:t>
      </w:r>
      <w:r>
        <w:rPr>
          <w:u w:val="single"/>
        </w:rPr>
        <w:t xml:space="preserve"> </w:t>
      </w:r>
      <w:r>
        <w:rPr>
          <w:u w:val="single"/>
        </w:rPr>
        <w:t xml:space="preserve">CERTAIN COMMUNICATIONS BY PHARMACIST PROHIBITED.  A pharmacist may not contact a health care provider or patient to dispute the efficacy or otherwise provide medical advice on the safety of ivermectin or hydroxychloroquine sulfate for human consumption unless the provider or patient asks the pharmacist about the efficacy or safety of those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439.054.</w:t>
      </w:r>
      <w:r>
        <w:rPr>
          <w:u w:val="single"/>
        </w:rPr>
        <w:t xml:space="preserve"> </w:t>
      </w:r>
      <w:r>
        <w:rPr>
          <w:u w:val="single"/>
        </w:rPr>
        <w:t xml:space="preserve"> </w:t>
      </w:r>
      <w:r>
        <w:rPr>
          <w:u w:val="single"/>
        </w:rPr>
        <w:t xml:space="preserve">CIVIL LIABILITY.  A health care provider or pharmacist who prescribes, dispenses, administers, or otherwise provides ivermectin or hydroxychloroquine sulfate in accordance with this subchapter is immune from civil liability based solely on that action unless the action constitutes gross negligence or wilful misconduct.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to a prescription issued or a drug dispensed, administered, or provided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