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397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State Affairs; April</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7, Nays 3;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397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procedures for closing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33.056(c), Election Code, is amended to read as follows:</w:t>
      </w:r>
    </w:p>
    <w:p w:rsidR="003F3435" w:rsidRDefault="0032493E">
      <w:pPr>
        <w:spacing w:line="480" w:lineRule="auto"/>
        <w:ind w:firstLine="720"/>
        <w:jc w:val="both"/>
      </w:pPr>
      <w:r>
        <w:t xml:space="preserve">(c)</w:t>
      </w:r>
      <w:r xml:space="preserve">
        <w:t> </w:t>
      </w:r>
      <w:r xml:space="preserve">
        <w:t> </w:t>
      </w:r>
      <w:r>
        <w:t xml:space="preserve">A watcher is entitled to inspect the returns and other records prepared by the election officers at the location at which the watcher is serving</w:t>
      </w:r>
      <w:r>
        <w:rPr>
          <w:u w:val="single"/>
        </w:rPr>
        <w:t xml:space="preserve">, including a tape printed under Section 61.002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61.002, Election Code, is amended by amending Subsections (a), (c), and (d)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Immediately before opening the polls for voting on the first day of early voting and on election day, the presiding election judge or alternate </w:t>
      </w:r>
      <w:r>
        <w:rPr>
          <w:u w:val="single"/>
        </w:rPr>
        <w:t xml:space="preserve">presiding</w:t>
      </w:r>
      <w:r>
        <w:t xml:space="preserve"> [</w:t>
      </w:r>
      <w:r>
        <w:rPr>
          <w:strike/>
        </w:rPr>
        <w:t xml:space="preserve">election</w:t>
      </w:r>
      <w:r>
        <w:t xml:space="preserve">]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w:t>
      </w:r>
      <w:r>
        <w:rPr>
          <w:u w:val="single"/>
        </w:rPr>
        <w:t xml:space="preserve">and on the last day of early voting by personal appearance</w:t>
      </w:r>
      <w:r>
        <w:t xml:space="preserve">, the presiding election judge or alternate </w:t>
      </w:r>
      <w:r>
        <w:rPr>
          <w:u w:val="single"/>
        </w:rPr>
        <w:t xml:space="preserve">presiding</w:t>
      </w:r>
      <w:r>
        <w:t xml:space="preserve"> [</w:t>
      </w:r>
      <w:r>
        <w:rPr>
          <w:strike/>
        </w:rPr>
        <w:t xml:space="preserve">election</w:t>
      </w:r>
      <w:r>
        <w:t xml:space="preserve">] judge shall print the tape to show the number of votes cast for each candidate or ballot measure for each voting machine.</w:t>
      </w:r>
    </w:p>
    <w:p w:rsidR="003F3435" w:rsidRDefault="0032493E">
      <w:pPr>
        <w:spacing w:line="480" w:lineRule="auto"/>
        <w:ind w:firstLine="720"/>
        <w:jc w:val="both"/>
      </w:pPr>
      <w:r>
        <w:t xml:space="preserve">(d)</w:t>
      </w:r>
      <w:r xml:space="preserve">
        <w:t> </w:t>
      </w:r>
      <w:r xml:space="preserve">
        <w:t> </w:t>
      </w:r>
      <w:r>
        <w:rPr>
          <w:u w:val="single"/>
        </w:rPr>
        <w:t xml:space="preserve">The presiding</w:t>
      </w:r>
      <w:r>
        <w:t xml:space="preserve"> </w:t>
      </w:r>
      <w:r>
        <w:t xml:space="preserve">[</w:t>
      </w:r>
      <w:r>
        <w:rPr>
          <w:strike/>
        </w:rPr>
        <w:t xml:space="preserve">Each</w:t>
      </w:r>
      <w:r>
        <w:t xml:space="preserve">] election judge </w:t>
      </w:r>
      <w:r>
        <w:rPr>
          <w:u w:val="single"/>
        </w:rPr>
        <w:t xml:space="preserve">and</w:t>
      </w:r>
      <w:r>
        <w:t xml:space="preserve"> [</w:t>
      </w:r>
      <w:r>
        <w:rPr>
          <w:strike/>
        </w:rPr>
        <w:t xml:space="preserve">or</w:t>
      </w:r>
      <w:r>
        <w:t xml:space="preserve">] alternate </w:t>
      </w:r>
      <w:r>
        <w:rPr>
          <w:u w:val="single"/>
        </w:rPr>
        <w:t xml:space="preserve">presiding</w:t>
      </w:r>
      <w:r>
        <w:t xml:space="preserve"> [</w:t>
      </w:r>
      <w:r>
        <w:rPr>
          <w:strike/>
        </w:rPr>
        <w:t xml:space="preserve">election</w:t>
      </w:r>
      <w:r>
        <w:t xml:space="preserve">] judge [</w:t>
      </w:r>
      <w:r>
        <w:rPr>
          <w:strike/>
        </w:rPr>
        <w:t xml:space="preserve">present</w:t>
      </w:r>
      <w:r>
        <w:t xml:space="preserve">] shall sign a tape printed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closing the polls on the last day of early voting, the presiding election judge and alternate presiding judge shall place a tape printed under this section in envelope no.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When closing the polls for voting on election day, any watcher present, but not more than three, may sign a tape printed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61.007, Election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prints a tape under Section 61.002 does not commit an offense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66.023, Election Code, is amended to read as follows:</w:t>
      </w:r>
    </w:p>
    <w:p w:rsidR="003F3435" w:rsidRDefault="0032493E">
      <w:pPr>
        <w:spacing w:line="480" w:lineRule="auto"/>
        <w:ind w:firstLine="720"/>
        <w:jc w:val="both"/>
      </w:pPr>
      <w:r>
        <w:t xml:space="preserve">Sec.</w:t>
      </w:r>
      <w:r xml:space="preserve">
        <w:t> </w:t>
      </w:r>
      <w:r>
        <w:t xml:space="preserve">66.023.</w:t>
      </w:r>
      <w:r xml:space="preserve">
        <w:t> </w:t>
      </w:r>
      <w:r xml:space="preserve">
        <w:t> </w:t>
      </w:r>
      <w:r>
        <w:t xml:space="preserve">CONTENTS OF ENVELOPE NO. 2.  Envelope no. 2 must contain:</w:t>
      </w:r>
    </w:p>
    <w:p w:rsidR="003F3435" w:rsidRDefault="0032493E">
      <w:pPr>
        <w:spacing w:line="480" w:lineRule="auto"/>
        <w:ind w:firstLine="1440"/>
        <w:jc w:val="both"/>
      </w:pPr>
      <w:r>
        <w:t xml:space="preserve">(1)</w:t>
      </w:r>
      <w:r xml:space="preserve">
        <w:t> </w:t>
      </w:r>
      <w:r xml:space="preserve">
        <w:t> </w:t>
      </w:r>
      <w:r>
        <w:t xml:space="preserve">a copy of the precinct returns;</w:t>
      </w:r>
    </w:p>
    <w:p w:rsidR="003F3435" w:rsidRDefault="0032493E">
      <w:pPr>
        <w:spacing w:line="480" w:lineRule="auto"/>
        <w:ind w:firstLine="1440"/>
        <w:jc w:val="both"/>
      </w:pPr>
      <w:r>
        <w:t xml:space="preserve">(2)</w:t>
      </w:r>
      <w:r xml:space="preserve">
        <w:t> </w:t>
      </w:r>
      <w:r xml:space="preserve">
        <w:t> </w:t>
      </w:r>
      <w:r>
        <w:t xml:space="preserve">a tally list;</w:t>
      </w:r>
    </w:p>
    <w:p w:rsidR="003F3435" w:rsidRDefault="0032493E">
      <w:pPr>
        <w:spacing w:line="480" w:lineRule="auto"/>
        <w:ind w:firstLine="1440"/>
        <w:jc w:val="both"/>
      </w:pPr>
      <w:r>
        <w:t xml:space="preserve">(3)</w:t>
      </w:r>
      <w:r xml:space="preserve">
        <w:t> </w:t>
      </w:r>
      <w:r xml:space="preserve">
        <w:t> </w:t>
      </w:r>
      <w:r>
        <w:t xml:space="preserve">the original of the poll list;</w:t>
      </w:r>
    </w:p>
    <w:p w:rsidR="003F3435" w:rsidRDefault="0032493E">
      <w:pPr>
        <w:spacing w:line="480" w:lineRule="auto"/>
        <w:ind w:firstLine="1440"/>
        <w:jc w:val="both"/>
      </w:pPr>
      <w:r>
        <w:t xml:space="preserve">(4)</w:t>
      </w:r>
      <w:r xml:space="preserve">
        <w:t> </w:t>
      </w:r>
      <w:r xml:space="preserve">
        <w:t> </w:t>
      </w:r>
      <w:r>
        <w:t xml:space="preserve">the signature roster;</w:t>
      </w:r>
    </w:p>
    <w:p w:rsidR="003F3435" w:rsidRDefault="0032493E">
      <w:pPr>
        <w:spacing w:line="480" w:lineRule="auto"/>
        <w:ind w:firstLine="1440"/>
        <w:jc w:val="both"/>
      </w:pPr>
      <w:r>
        <w:t xml:space="preserve">(5)</w:t>
      </w:r>
      <w:r xml:space="preserve">
        <w:t> </w:t>
      </w:r>
      <w:r xml:space="preserve">
        <w:t> </w:t>
      </w:r>
      <w:r>
        <w:t xml:space="preserve">the precinct early voting list;</w:t>
      </w:r>
    </w:p>
    <w:p w:rsidR="003F3435" w:rsidRDefault="0032493E">
      <w:pPr>
        <w:spacing w:line="480" w:lineRule="auto"/>
        <w:ind w:firstLine="1440"/>
        <w:jc w:val="both"/>
      </w:pPr>
      <w:r>
        <w:t xml:space="preserve">(6)</w:t>
      </w:r>
      <w:r xml:space="preserve">
        <w:t> </w:t>
      </w:r>
      <w:r xml:space="preserve">
        <w:t> </w:t>
      </w:r>
      <w:r>
        <w:t xml:space="preserve">any affidavits completed at the polling place except affidavits required to be placed in envelope no. 4;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any certificates of appointment of watchers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voting machine tape printed for the purpose of showing the number of votes cast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