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427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institutions of higher education to enter into an agreement to offer undergraduate courses in Texas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college or university receiving state support or state aid from public funds that does not offer at least three semester credit hours or the equivalent in Texas History to undergraduate students shall enter into an agreement with another postsecondary educational institution to offer to the college or university's undergraduate students at least three semester credit hours or the equivalent in Texas History.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