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88R3856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mental health authority" has the meaning assigned by Section 571.003,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"Serious mental illness" has the meaning assigned by Section 1355.001, Insurance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as a result of a serious mental illness,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relevant medical or mental health information concerning the respondent, including copies of relevant medical or mental health records, if available;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serious mental illness and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medical or mental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serious mental illness and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determining whether the respondent has a serious mental illness, submit to an examination by the local mental health authority or a disinterested expert who is qualified to diagnose, and experienced in diagnosing, mental illness.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an examination described by Article 7B.154(b)(3);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relevant medical or mental health information concerning the respondent;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this chapter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serious mental illness and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receive outpatient mental health services if recommended by the local mental health authority or expert after the authority or expert performs an examination described by Article 7B.154(b)(3);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issued under Subchapter D, Chapter 7B, Code of Criminal Procedure,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 Penal Code,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October 1, 2023,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