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88R3036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board members of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775.024(c) and (h),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w:t>
      </w:r>
      <w:r>
        <w:rPr>
          <w:u w:val="single"/>
        </w:rPr>
        <w:t xml:space="preserve">775.0343,</w:t>
      </w:r>
      <w:r>
        <w:t xml:space="preserve"> 775.0345</w:t>
      </w:r>
      <w:r>
        <w:rPr>
          <w:u w:val="single"/>
        </w:rPr>
        <w:t xml:space="preserve">,</w:t>
      </w:r>
      <w:r>
        <w:t xml:space="preserve"> or 775.035 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w:t>
      </w:r>
      <w:r>
        <w:rPr>
          <w:u w:val="single"/>
        </w:rPr>
        <w:t xml:space="preserve">775.0343,</w:t>
      </w:r>
      <w:r>
        <w:t xml:space="preserve"> 775.0345</w:t>
      </w:r>
      <w:r>
        <w:rPr>
          <w:u w:val="single"/>
        </w:rPr>
        <w:t xml:space="preserve">,</w:t>
      </w:r>
      <w:r>
        <w:t xml:space="preserve"> or 775.035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(h)</w:t>
      </w:r>
      <w:r xml:space="preserve">
        <w:t> </w:t>
      </w:r>
      <w:r xml:space="preserve">
        <w:t> </w:t>
      </w:r>
      <w:r>
        <w:t xml:space="preserve">For a consolidated district to which Section </w:t>
      </w:r>
      <w:r>
        <w:rPr>
          <w:u w:val="single"/>
        </w:rPr>
        <w:t xml:space="preserve">775.0343,</w:t>
      </w:r>
      <w:r>
        <w:t xml:space="preserve"> 775.0345</w:t>
      </w:r>
      <w:r>
        <w:rPr>
          <w:u w:val="single"/>
        </w:rPr>
        <w:t xml:space="preserve">,</w:t>
      </w:r>
      <w:r>
        <w:t xml:space="preserve"> or 775.035 applies, the initial commissioners of the consolidated district serve until the next available uniform election date after the date the joint order is adopted and that allows sufficient time to comply with other requirements of law.  After an election is held under Section </w:t>
      </w:r>
      <w:r>
        <w:rPr>
          <w:u w:val="single"/>
        </w:rPr>
        <w:t xml:space="preserve">775.0343,</w:t>
      </w:r>
      <w:r>
        <w:t xml:space="preserve"> 775.0345</w:t>
      </w:r>
      <w:r>
        <w:rPr>
          <w:u w:val="single"/>
        </w:rPr>
        <w:t xml:space="preserve">,</w:t>
      </w:r>
      <w:r>
        <w:t xml:space="preserve"> or 775.035:</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775.034, Health and Safety Code, is amended to read as follows:</w:t>
      </w: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w:t>
      </w:r>
      <w:r>
        <w:rPr>
          <w:u w:val="single"/>
        </w:rPr>
        <w:t xml:space="preserve">CERTAIN DISTRICTS</w:t>
      </w:r>
      <w:r>
        <w:t xml:space="preserve"> [</w:t>
      </w:r>
      <w:r>
        <w:rPr>
          <w:strike/>
        </w:rPr>
        <w:t xml:space="preserve">DISTRICT</w:t>
      </w:r>
      <w:r>
        <w:t xml:space="preserve">] LOCATED WHOLLY IN ONE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775.034(h),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apply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w:t>
      </w:r>
      <w:r>
        <w:rPr>
          <w:strike/>
        </w:rPr>
        <w:t xml:space="preserve">three million;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with a population of more than</w:t>
      </w:r>
      <w:r>
        <w:t xml:space="preserve">] 200,000 [</w:t>
      </w:r>
      <w:r>
        <w:rPr>
          <w:strike/>
        </w:rPr>
        <w:t xml:space="preserve">that borders Lake Palestine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775, Health and Safety Code, is amended by adding Section 775.0343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775.0343.</w:t>
      </w:r>
      <w:r>
        <w:rPr>
          <w:u w:val="single"/>
        </w:rPr>
        <w:t xml:space="preserve"> </w:t>
      </w:r>
      <w:r>
        <w:rPr>
          <w:u w:val="single"/>
        </w:rPr>
        <w:t xml:space="preserve"> </w:t>
      </w:r>
      <w:r>
        <w:rPr>
          <w:u w:val="single"/>
        </w:rPr>
        <w:t xml:space="preserve">ELECTION OF BOARD FOR DISTRICTS IN POPULOUS COUNTIES.  (a)  This section applies only to a district that is located wholly in one county with a population of more than 200,000.  This section does not apply to a district described by Section 775.0345(a).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district consists of a five-person board of emergency services commissioners elected at large from the district as prescribed by this section. </w:t>
      </w:r>
      <w:r>
        <w:rPr>
          <w:u w:val="single"/>
        </w:rPr>
        <w:t xml:space="preserve"> </w:t>
      </w:r>
      <w:r>
        <w:rPr>
          <w:u w:val="single"/>
        </w:rPr>
        <w:t xml:space="preserve">Emergency services commissioners serve staggered four-year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district is created, the county judge shall establish a convenient day provided by Section 41.001, Election Code, to conduct an election to elect the initial emergency services commissioners.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candidate for emergency services commissioner on an initial board must give the voter registrar of the county a sworn notice of the candidate's intention to run for office.  The notice must state the person's name, age, and address and state that the person is serving notice of intent to run for emergency services commissioner. On receipt of the notice, the voter registrar of the county shall have the candidate's name placed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voter registrar of the county shall appoint an election judge to certify the results of the election.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election is held, the voter registrar or deputy registrar of the county shall prepare a sworn statement of the election costs incurred by the county.  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initial emergency services commissioners' terms of office begin 30 days after canvassing of the election results. </w:t>
      </w:r>
      <w:r>
        <w:rPr>
          <w:u w:val="single"/>
        </w:rPr>
        <w:t xml:space="preserve"> </w:t>
      </w:r>
      <w:r>
        <w:rPr>
          <w:u w:val="single"/>
        </w:rPr>
        <w:t xml:space="preserve">The two commissioners who received the fewest votes serve a term that expires on January 1 of the third year following the year in which the election was held.  The other emergency services commissioners serve terms that expire on January 1 of the fifth year following the year in which the election was held.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shall hold the general election for the appropriate number of commissioners in each even-numbered year on the November uniform election date under Section 41.001, Election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C, Chapter 146,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775.0445(b),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w:t>
      </w:r>
      <w:r>
        <w:rPr>
          <w:u w:val="single"/>
        </w:rPr>
        <w:t xml:space="preserve">200,000 or</w:t>
      </w:r>
      <w:r>
        <w:t xml:space="preserve"> more [</w:t>
      </w:r>
      <w:r>
        <w:rPr>
          <w:strike/>
        </w:rPr>
        <w:t xml:space="preserve">than three million;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with a population of more than 200,000 that borders Lake Palestine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775.301, Health and Safety Code, is amended to read as follows:</w:t>
      </w:r>
    </w:p>
    <w:p w:rsidR="003F3435" w:rsidRDefault="0032493E">
      <w:pPr>
        <w:spacing w:line="480" w:lineRule="auto"/>
        <w:ind w:firstLine="720"/>
        <w:jc w:val="both"/>
      </w:pPr>
      <w:r>
        <w:t xml:space="preserve">Sec.</w:t>
      </w:r>
      <w:r xml:space="preserve">
        <w:t> </w:t>
      </w:r>
      <w:r>
        <w:t xml:space="preserve">775.301.</w:t>
      </w:r>
      <w:r xml:space="preserve">
        <w:t> </w:t>
      </w:r>
      <w:r xml:space="preserve">
        <w:t> </w:t>
      </w:r>
      <w:r>
        <w:t xml:space="preserve">DEFINITION.  In this subchapter, "commissioners court" means the commissioners court of a county that borders the United Mexican States </w:t>
      </w:r>
      <w:r>
        <w:rPr>
          <w:u w:val="single"/>
        </w:rPr>
        <w:t xml:space="preserve">and</w:t>
      </w:r>
      <w:r>
        <w:t xml:space="preserve"> [</w:t>
      </w:r>
      <w:r>
        <w:rPr>
          <w:strike/>
        </w:rPr>
        <w:t xml:space="preserve">,</w:t>
      </w:r>
      <w:r>
        <w:t xml:space="preserve">] has a population of more than 800,000[</w:t>
      </w:r>
      <w:r>
        <w:rPr>
          <w:strike/>
        </w:rPr>
        <w:t xml:space="preserve">, and appoints a board of emergency services commissioners under this chapter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775.302(a),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only to a district that is located wholly in a county that borders the United Mexican States </w:t>
      </w:r>
      <w:r>
        <w:rPr>
          <w:u w:val="single"/>
        </w:rPr>
        <w:t xml:space="preserve">and</w:t>
      </w:r>
      <w:r>
        <w:t xml:space="preserve">[</w:t>
      </w:r>
      <w:r>
        <w:rPr>
          <w:strike/>
        </w:rPr>
        <w:t xml:space="preserve">,</w:t>
      </w:r>
      <w:r>
        <w:t xml:space="preserve">] that has a population of more than 800,000[</w:t>
      </w:r>
      <w:r>
        <w:rPr>
          <w:strike/>
        </w:rPr>
        <w:t xml:space="preserve">, and for which the commissioners court appoints a board of emergency services commissioners under Section 775.034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changes in law made by this Act do not affect the entitlement of a member of a board of emergency services commissioners serving on the board immediately before the effective date of this Act to continue to carry out the board's functions for the remainder of the member's term of appointment.</w:t>
      </w:r>
    </w:p>
    <w:p w:rsidR="003F3435" w:rsidRDefault="0032493E">
      <w:pPr>
        <w:spacing w:line="480" w:lineRule="auto"/>
        <w:ind w:firstLine="720"/>
        <w:jc w:val="both"/>
      </w:pPr>
      <w:r>
        <w:t xml:space="preserve">(b)</w:t>
      </w:r>
      <w:r xml:space="preserve">
        <w:t> </w:t>
      </w:r>
      <w:r xml:space="preserve">
        <w:t> </w:t>
      </w:r>
      <w:r>
        <w:t xml:space="preserve">This Act does not prohibit a person who is a member of a board of emergency services commissioners on the effective date of this Act and who was appointed under Section 775.034, Health and Safety Code, from running for election to the board if the person has the qualifications required for a member under Section 775.0343, Health and Safety Code, as added by this Act.</w:t>
      </w:r>
    </w:p>
    <w:p w:rsidR="003F3435" w:rsidRDefault="0032493E">
      <w:pPr>
        <w:spacing w:line="480" w:lineRule="auto"/>
        <w:ind w:firstLine="720"/>
        <w:jc w:val="both"/>
      </w:pPr>
      <w:r>
        <w:t xml:space="preserve">(c)</w:t>
      </w:r>
      <w:r xml:space="preserve">
        <w:t> </w:t>
      </w:r>
      <w:r xml:space="preserve">
        <w:t> </w:t>
      </w:r>
      <w:r>
        <w:t xml:space="preserve">A person serving as an appointed member of a board of emergency services commissioners on the effective date of this Act shall continue to serve until the election and qualification of a new commissioner for that position.</w:t>
      </w:r>
    </w:p>
    <w:p w:rsidR="003F3435" w:rsidRDefault="0032493E">
      <w:pPr>
        <w:spacing w:line="480" w:lineRule="auto"/>
        <w:ind w:firstLine="720"/>
        <w:jc w:val="both"/>
      </w:pPr>
      <w:r>
        <w:t xml:space="preserve">(d)</w:t>
      </w:r>
      <w:r xml:space="preserve">
        <w:t> </w:t>
      </w:r>
      <w:r xml:space="preserve">
        <w:t> </w:t>
      </w:r>
      <w:r>
        <w:t xml:space="preserve">In 2024, the board of directors of an emergency services district to which Section 775.0343, Health and Safety Code, as added by this Act, applies shall hold an election to replace those appointed commissioners whose terms expire January 1, 2025. </w:t>
      </w:r>
      <w:r>
        <w:t xml:space="preserve"> </w:t>
      </w:r>
      <w:r>
        <w:t xml:space="preserve">A commissioner elected under this subsection serves a term that begins January 1, 2025, and expires 30 days after the canvassing of the results of the initial general election for commissioners held in November 2026 under Section 775.0343(i), Health and Safety Code, as added by this Act.</w:t>
      </w:r>
    </w:p>
    <w:p w:rsidR="003F3435" w:rsidRDefault="0032493E">
      <w:pPr>
        <w:spacing w:line="480" w:lineRule="auto"/>
        <w:ind w:firstLine="720"/>
        <w:jc w:val="both"/>
      </w:pPr>
      <w:r>
        <w:t xml:space="preserve">(e)</w:t>
      </w:r>
      <w:r xml:space="preserve">
        <w:t> </w:t>
      </w:r>
      <w:r xml:space="preserve">
        <w:t> </w:t>
      </w:r>
      <w:r>
        <w:t xml:space="preserve">In 2025, the board of directors of an emergency services district to which Section 775.0343, Health and Safety Code, as added by this Act, applies shall hold an election to replace those appointed commissioners whose terms expire January 1, 2026. </w:t>
      </w:r>
      <w:r>
        <w:t xml:space="preserve"> </w:t>
      </w:r>
      <w:r>
        <w:t xml:space="preserve">A commissioner elected under this subsection serves a term that begins January 1, 2026, and expires 30 days after the canvassing of the results of the initial general election for commissioners held in November 2028 under Section 775.0343(i), Health and Safety Code, as added by this Act.</w:t>
      </w:r>
    </w:p>
    <w:p w:rsidR="003F3435" w:rsidRDefault="0032493E">
      <w:pPr>
        <w:spacing w:line="480" w:lineRule="auto"/>
        <w:ind w:firstLine="720"/>
        <w:jc w:val="both"/>
      </w:pPr>
      <w:r>
        <w:t xml:space="preserve">(f)</w:t>
      </w:r>
      <w:r xml:space="preserve">
        <w:t> </w:t>
      </w:r>
      <w:r xml:space="preserve">
        <w:t> </w:t>
      </w:r>
      <w:r>
        <w:t xml:space="preserve">An emergency services commissioner elected to replace a commissioner elected under Subsection (d) or (e) of this section serves a four-year term as provided by Section 775.0343(b), Health and Safety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June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