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678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phasing out the tax reduction for certain high-cost gas.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201.057(f), Tax Code, is amended to read as follows:</w:t>
      </w:r>
    </w:p>
    <w:p w:rsidR="003F3435" w:rsidRDefault="0032493E">
      <w:pPr>
        <w:spacing w:line="480" w:lineRule="auto"/>
        <w:ind w:firstLine="720"/>
        <w:jc w:val="both"/>
      </w:pPr>
      <w:r>
        <w:t xml:space="preserve">(f)</w:t>
      </w:r>
      <w:r xml:space="preserve">
        <w:t> </w:t>
      </w:r>
      <w:r xml:space="preserve">
        <w:t> </w:t>
      </w:r>
      <w:r>
        <w:t xml:space="preserve">To qualify for the tax reduction provided by this section, the person responsible for paying the tax must apply to the comptroller. </w:t>
      </w:r>
      <w:r>
        <w:rPr>
          <w:u w:val="single"/>
        </w:rPr>
        <w:t xml:space="preserve">Notwithstanding any other provision of this section, the application must be filed with the comptroller before September 1, 2023.</w:t>
      </w:r>
      <w:r>
        <w:t xml:space="preserve">  The application must contain the certification of the commission that the well produces high-cost gas and must contain a report of drilling and completion costs incurred for each well on a form and in the detail as determined by the comptroller.</w:t>
      </w:r>
      <w:r xml:space="preserve">
        <w:t> </w:t>
      </w:r>
      <w:r xml:space="preserve">
        <w:t> </w:t>
      </w:r>
      <w:r>
        <w:t xml:space="preserve">Drilling and completion costs for a recompletion shall only include current and contemporaneous costs associated with the recompletion.</w:t>
      </w:r>
      <w:r xml:space="preserve">
        <w:t> </w:t>
      </w:r>
      <w:r xml:space="preserve">
        <w:t> </w:t>
      </w:r>
      <w:r>
        <w:t xml:space="preserve">Notwithstanding any other provision of this section, to obtain the maximum tax reduction, an application to the comptroller for certification according to Subsection (a)(2) must be filed with the comptroller </w:t>
      </w:r>
      <w:r>
        <w:rPr>
          <w:u w:val="single"/>
        </w:rPr>
        <w:t xml:space="preserve">before September 1, 2023, and</w:t>
      </w:r>
      <w:r>
        <w:t xml:space="preserve"> at the later of the 180th day after the date of first production or the 45th day after the date of approval by the commission.</w:t>
      </w:r>
      <w:r xml:space="preserve">
        <w:t> </w:t>
      </w:r>
      <w:r xml:space="preserve">
        <w:t> </w:t>
      </w:r>
      <w:r>
        <w:t xml:space="preserve">If the application is not filed by the applicable deadline </w:t>
      </w:r>
      <w:r>
        <w:rPr>
          <w:u w:val="single"/>
        </w:rPr>
        <w:t xml:space="preserve">to obtain the maximum tax reduction but is filed before September 1, 2023</w:t>
      </w:r>
      <w:r>
        <w:t xml:space="preserve">, the tax reduction is reduced by 10 percent for the period beginning on the 180th day after the first day of production and ending on the date on which the application is filed with the comptroller.</w:t>
      </w:r>
      <w:r xml:space="preserve">
        <w:t> </w:t>
      </w:r>
      <w:r>
        <w:t xml:space="preserve">  The comptroller shall approve the application of a person who demonstrates that the gas is eligible for the tax reduction.</w:t>
      </w:r>
      <w:r xml:space="preserve">
        <w:t> </w:t>
      </w:r>
      <w:r xml:space="preserve">
        <w:t> </w:t>
      </w:r>
      <w:r>
        <w:t xml:space="preserve">The comptroller may require a person applying for the tax reduction to provide any relevant information in the person's monthly report that the comptroller considers necessary to administer this section.</w:t>
      </w:r>
      <w:r xml:space="preserve">
        <w:t> </w:t>
      </w:r>
      <w:r xml:space="preserve">
        <w:t> </w:t>
      </w:r>
      <w:r>
        <w:t xml:space="preserve">The commission shall notify the comptroller in writing immediately if it determines that a well previously certified as producing high-cost gas does not produce high-cost gas or if it takes any action or discovers any information that affects the eligibility of gas for a tax reduction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