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88R1515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684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inspection periods for certain motor vehicles; increasing certain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382.202(d),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On adoption of a resolution by the commission and after proper notice, the Department of Public Safety of the State of Texas shall implement a system that requires, [</w:t>
      </w:r>
      <w:r>
        <w:rPr>
          <w:strike/>
        </w:rPr>
        <w:t xml:space="preserve">as a condition of obtaining a passing vehicle inspection report issued under Subchapter C, Chapter 548, Transportation Code,</w:t>
      </w:r>
      <w:r>
        <w:t xml:space="preserve">] in a county that is included in a vehicle emissions inspection and maintenance program under Subchapter F</w:t>
      </w:r>
      <w:r>
        <w:rPr>
          <w:u w:val="single"/>
        </w:rPr>
        <w:t xml:space="preserve">, Chapter 548, Transportation Code</w:t>
      </w:r>
      <w:r>
        <w:t xml:space="preserve"> [</w:t>
      </w:r>
      <w:r>
        <w:rPr>
          <w:strike/>
        </w:rPr>
        <w:t xml:space="preserve">of that chapter</w:t>
      </w:r>
      <w:r>
        <w:t xml:space="preserve">], that </w:t>
      </w:r>
      <w:r>
        <w:rPr>
          <w:u w:val="single"/>
        </w:rPr>
        <w:t xml:space="preserve">a motor vehicle registered in this state</w:t>
      </w:r>
      <w:r>
        <w:t xml:space="preserve"> [</w:t>
      </w:r>
      <w:r>
        <w:rPr>
          <w:strike/>
        </w:rPr>
        <w:t xml:space="preserve">the vehicle</w:t>
      </w:r>
      <w:r>
        <w:t xml:space="preserve">], unless the vehicle is not covered by the system, be annually or biennially inspected under the vehicle emissions inspection and maintenance program as required by the state's air quality state implementation plan.  The Department of Public Safety shall implement such a system when it is required by any provision of federal or state law, including any provision of the state's air quality state implementation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548.101, Transportation Code, is amended to read as follows:</w:t>
      </w:r>
    </w:p>
    <w:p w:rsidR="003F3435" w:rsidRDefault="0032493E">
      <w:pPr>
        <w:spacing w:line="480" w:lineRule="auto"/>
        <w:ind w:firstLine="720"/>
        <w:jc w:val="both"/>
      </w:pPr>
      <w:r>
        <w:t xml:space="preserve">Sec.</w:t>
      </w:r>
      <w:r xml:space="preserve">
        <w:t> </w:t>
      </w:r>
      <w:r>
        <w:t xml:space="preserve">548.101.</w:t>
      </w:r>
      <w:r xml:space="preserve">
        <w:t> </w:t>
      </w:r>
      <w:r xml:space="preserve">
        <w:t> </w:t>
      </w:r>
      <w:r>
        <w:t xml:space="preserve">GENERAL </w:t>
      </w:r>
      <w:r>
        <w:rPr>
          <w:u w:val="single"/>
        </w:rPr>
        <w:t xml:space="preserve">FIVE-YEAR</w:t>
      </w:r>
      <w:r>
        <w:t xml:space="preserve"> [</w:t>
      </w:r>
      <w:r>
        <w:rPr>
          <w:strike/>
        </w:rPr>
        <w:t xml:space="preserve">ONE-YEAR</w:t>
      </w:r>
      <w:r>
        <w:t xml:space="preserve">] INSPECTION PERIOD.  Except as provided by Section 548.102, the department shall require an [</w:t>
      </w:r>
      <w:r>
        <w:rPr>
          <w:strike/>
        </w:rPr>
        <w:t xml:space="preserve">annual</w:t>
      </w:r>
      <w:r>
        <w:t xml:space="preserve">] inspection </w:t>
      </w:r>
      <w:r>
        <w:rPr>
          <w:u w:val="single"/>
        </w:rPr>
        <w:t xml:space="preserve">every five years</w:t>
      </w:r>
      <w:r>
        <w:t xml:space="preserve">.  The department shall set the periods of inspection and may make rules with respect to those periods.  [</w:t>
      </w:r>
      <w:r>
        <w:rPr>
          <w:strike/>
        </w:rPr>
        <w:t xml:space="preserve">The rules must provide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vehicle owner may obtain an inspection not earlier than 90 days before the date of expiration of the vehicle's registration;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used motor vehicle sold by a dealer, as defined by Section 503.001, must be inspected in the 180 days preceding the date the dealer sells the vehicle.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548.102, Transportation Code, is amended to read as follows:</w:t>
      </w:r>
    </w:p>
    <w:p w:rsidR="003F3435" w:rsidRDefault="0032493E">
      <w:pPr>
        <w:spacing w:line="480" w:lineRule="auto"/>
        <w:ind w:firstLine="720"/>
        <w:jc w:val="both"/>
      </w:pPr>
      <w:r>
        <w:t xml:space="preserve">Sec.</w:t>
      </w:r>
      <w:r xml:space="preserve">
        <w:t> </w:t>
      </w:r>
      <w:r>
        <w:t xml:space="preserve">548.102.</w:t>
      </w:r>
      <w:r xml:space="preserve">
        <w:t> </w:t>
      </w:r>
      <w:r xml:space="preserve">
        <w:t> </w:t>
      </w:r>
      <w:r>
        <w:rPr>
          <w:u w:val="single"/>
        </w:rPr>
        <w:t xml:space="preserve">FIVE-YEAR</w:t>
      </w:r>
      <w:r>
        <w:t xml:space="preserve"> [</w:t>
      </w:r>
      <w:r>
        <w:rPr>
          <w:strike/>
        </w:rPr>
        <w:t xml:space="preserve">TWO-YEAR</w:t>
      </w:r>
      <w:r>
        <w:t xml:space="preserve">] INITIAL INSPECTION PERIOD FOR PASSENGER CAR OR LIGHT TRUCK.</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548.102(a),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The initial inspection period is </w:t>
      </w:r>
      <w:r>
        <w:rPr>
          <w:u w:val="single"/>
        </w:rPr>
        <w:t xml:space="preserve">five</w:t>
      </w:r>
      <w:r>
        <w:t xml:space="preserve"> [</w:t>
      </w:r>
      <w:r>
        <w:rPr>
          <w:strike/>
        </w:rPr>
        <w:t xml:space="preserve">two</w:t>
      </w:r>
      <w:r>
        <w:t xml:space="preserve">] years for a passenger car or light truck that:</w:t>
      </w:r>
    </w:p>
    <w:p w:rsidR="003F3435" w:rsidRDefault="0032493E">
      <w:pPr>
        <w:spacing w:line="480" w:lineRule="auto"/>
        <w:ind w:firstLine="1440"/>
        <w:jc w:val="both"/>
      </w:pPr>
      <w:r>
        <w:t xml:space="preserve">(1)</w:t>
      </w:r>
      <w:r xml:space="preserve">
        <w:t> </w:t>
      </w:r>
      <w:r xml:space="preserve">
        <w:t> </w:t>
      </w:r>
      <w:r>
        <w:t xml:space="preserve">is sold in this state or purchased by a commercial fleet buyer described by Section 501.0234(b)(4) for use in this state;</w:t>
      </w:r>
    </w:p>
    <w:p w:rsidR="003F3435" w:rsidRDefault="0032493E">
      <w:pPr>
        <w:spacing w:line="480" w:lineRule="auto"/>
        <w:ind w:firstLine="1440"/>
        <w:jc w:val="both"/>
      </w:pPr>
      <w:r>
        <w:t xml:space="preserve">(2)</w:t>
      </w:r>
      <w:r xml:space="preserve">
        <w:t> </w:t>
      </w:r>
      <w:r xml:space="preserve">
        <w:t> </w:t>
      </w:r>
      <w:r>
        <w:t xml:space="preserve">has not been previously registered in this or another state; and</w:t>
      </w:r>
    </w:p>
    <w:p w:rsidR="003F3435" w:rsidRDefault="0032493E">
      <w:pPr>
        <w:spacing w:line="480" w:lineRule="auto"/>
        <w:ind w:firstLine="1440"/>
        <w:jc w:val="both"/>
      </w:pPr>
      <w:r>
        <w:t xml:space="preserve">(3)</w:t>
      </w:r>
      <w:r xml:space="preserve">
        <w:t> </w:t>
      </w:r>
      <w:r xml:space="preserve">
        <w:t> </w:t>
      </w:r>
      <w:r>
        <w:t xml:space="preserve">on the date of sale is of the current or preceding model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548, Transportation Code, is amended by adding Section 548.106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548.106.</w:t>
      </w:r>
      <w:r>
        <w:rPr>
          <w:u w:val="single"/>
        </w:rPr>
        <w:t xml:space="preserve"> </w:t>
      </w:r>
      <w:r>
        <w:rPr>
          <w:u w:val="single"/>
        </w:rPr>
        <w:t xml:space="preserve"> </w:t>
      </w:r>
      <w:r>
        <w:rPr>
          <w:u w:val="single"/>
        </w:rPr>
        <w:t xml:space="preserve">TIMING OF INSPECTION FOR REGISTRATION-BASED ENFORCEMENT.  The department shall require a vehicle required to be inspected under this chapter to pass the required inspection: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initial registration, not earlier than 90 days before the date of registration;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renewal of registration, not earlier than 90 days before the date of expiration of the vehicle's registration;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vehicle is a used motor vehicle sold by a dealer, as defined by Section 503.001, in the 180 days preceding the date the dealer sells the vehicle;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vehicle is subject to the federal motor carrier safety regulations, in a period that complies with those regulations.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548.254, Transportation Code, is amended to read as follows:</w:t>
      </w:r>
    </w:p>
    <w:p w:rsidR="003F3435" w:rsidRDefault="0032493E">
      <w:pPr>
        <w:spacing w:line="480" w:lineRule="auto"/>
        <w:ind w:firstLine="720"/>
        <w:jc w:val="both"/>
      </w:pPr>
      <w:r>
        <w:t xml:space="preserve">Sec.</w:t>
      </w:r>
      <w:r xml:space="preserve">
        <w:t> </w:t>
      </w:r>
      <w:r>
        <w:t xml:space="preserve">548.254.</w:t>
      </w:r>
      <w:r xml:space="preserve">
        <w:t> </w:t>
      </w:r>
      <w:r xml:space="preserve">
        <w:t> </w:t>
      </w:r>
      <w:r>
        <w:t xml:space="preserve">VALIDITY OF VEHICLE INSPECTION REPORT.  </w:t>
      </w:r>
      <w:r>
        <w:rPr>
          <w:u w:val="single"/>
        </w:rPr>
        <w:t xml:space="preserve">The department, and the conservation commission if necessary, by rule shall establish the length of time a</w:t>
      </w:r>
      <w:r>
        <w:t xml:space="preserve"> [</w:t>
      </w:r>
      <w:r>
        <w:rPr>
          <w:strike/>
        </w:rPr>
        <w:t xml:space="preserve">A</w:t>
      </w:r>
      <w:r>
        <w:t xml:space="preserve">] vehicle inspection report </w:t>
      </w:r>
      <w:r>
        <w:rPr>
          <w:u w:val="single"/>
        </w:rPr>
        <w:t xml:space="preserve">required by this chapter</w:t>
      </w:r>
      <w:r>
        <w:t xml:space="preserve"> is </w:t>
      </w:r>
      <w:r>
        <w:rPr>
          <w:u w:val="single"/>
        </w:rPr>
        <w:t xml:space="preserve">valid</w:t>
      </w:r>
      <w:r>
        <w:t xml:space="preserve"> [</w:t>
      </w:r>
      <w:r>
        <w:rPr>
          <w:strike/>
        </w:rPr>
        <w:t xml:space="preserve">invalid after the end of the 12th month following the month in which the report is issued</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548.501(a)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Sections 548.503 and 548.504, the fee for inspection of a [</w:t>
      </w:r>
      <w:r>
        <w:rPr>
          <w:strike/>
        </w:rPr>
        <w:t xml:space="preserve">motor</w:t>
      </w:r>
      <w:r>
        <w:t xml:space="preserve">] vehicle other than a moped is </w:t>
      </w:r>
      <w:r>
        <w:rPr>
          <w:u w:val="single"/>
        </w:rPr>
        <w:t xml:space="preserve">$26.50</w:t>
      </w:r>
      <w:r>
        <w:t xml:space="preserve"> [</w:t>
      </w:r>
      <w:r>
        <w:rPr>
          <w:strike/>
        </w:rPr>
        <w:t xml:space="preserve">$12.50</w:t>
      </w:r>
      <w:r>
        <w:t xml:space="preserve">].  The fee for inspection of a moped is </w:t>
      </w:r>
      <w:r>
        <w:rPr>
          <w:u w:val="single"/>
        </w:rPr>
        <w:t xml:space="preserve">$19.75</w:t>
      </w:r>
      <w:r>
        <w:t xml:space="preserve"> [</w:t>
      </w:r>
      <w:r>
        <w:rPr>
          <w:strike/>
        </w:rPr>
        <w:t xml:space="preserve">$5.75</w:t>
      </w:r>
      <w:r>
        <w:t xml:space="preserve">].</w:t>
      </w:r>
    </w:p>
    <w:p w:rsidR="003F3435" w:rsidRDefault="0032493E">
      <w:pPr>
        <w:spacing w:line="480" w:lineRule="auto"/>
        <w:ind w:firstLine="720"/>
        <w:jc w:val="both"/>
      </w:pPr>
      <w:r>
        <w:t xml:space="preserve">(b)</w:t>
      </w:r>
      <w:r xml:space="preserve">
        <w:t> </w:t>
      </w:r>
      <w:r xml:space="preserve">
        <w:t> </w:t>
      </w:r>
      <w:r>
        <w:t xml:space="preserve">Out of each fee for an inspection, </w:t>
      </w:r>
      <w:r>
        <w:rPr>
          <w:u w:val="single"/>
        </w:rPr>
        <w:t xml:space="preserve">$19.50</w:t>
      </w:r>
      <w:r>
        <w:t xml:space="preserve"> [</w:t>
      </w:r>
      <w:r>
        <w:rPr>
          <w:strike/>
        </w:rPr>
        <w:t xml:space="preserve">$5.50</w:t>
      </w:r>
      <w:r>
        <w:t xml:space="preserve">] shall be remitted to the state under Section 548.509.</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548.502, Transportation Code, is amended to read as follows:</w:t>
      </w:r>
    </w:p>
    <w:p w:rsidR="003F3435" w:rsidRDefault="0032493E">
      <w:pPr>
        <w:spacing w:line="480" w:lineRule="auto"/>
        <w:ind w:firstLine="720"/>
        <w:jc w:val="both"/>
      </w:pPr>
      <w:r>
        <w:t xml:space="preserve">Sec.</w:t>
      </w:r>
      <w:r xml:space="preserve">
        <w:t> </w:t>
      </w:r>
      <w:r>
        <w:t xml:space="preserve">548.502.</w:t>
      </w:r>
      <w:r xml:space="preserve">
        <w:t> </w:t>
      </w:r>
      <w:r xml:space="preserve">
        <w:t> </w:t>
      </w:r>
      <w:r>
        <w:t xml:space="preserve">INSPECTION BY POLITICAL SUBDIVISION OR STATE AGENCY.</w:t>
      </w:r>
      <w:r xml:space="preserve">
        <w:t> </w:t>
      </w:r>
      <w:r>
        <w:t xml:space="preserve">A political subdivision or state agency for which the department certifies an inspection station under Section 548.004:</w:t>
      </w:r>
    </w:p>
    <w:p w:rsidR="003F3435" w:rsidRDefault="0032493E">
      <w:pPr>
        <w:spacing w:line="480" w:lineRule="auto"/>
        <w:ind w:firstLine="1440"/>
        <w:jc w:val="both"/>
      </w:pPr>
      <w:r>
        <w:t xml:space="preserve">(1)</w:t>
      </w:r>
      <w:r xml:space="preserve">
        <w:t> </w:t>
      </w:r>
      <w:r xml:space="preserve">
        <w:t> </w:t>
      </w:r>
      <w:r>
        <w:t xml:space="preserve">shall pay to the state </w:t>
      </w:r>
      <w:r>
        <w:rPr>
          <w:u w:val="single"/>
        </w:rPr>
        <w:t xml:space="preserve">$27.50</w:t>
      </w:r>
      <w:r>
        <w:t xml:space="preserve"> [</w:t>
      </w:r>
      <w:r>
        <w:rPr>
          <w:strike/>
        </w:rPr>
        <w:t xml:space="preserve">$5.50</w:t>
      </w:r>
      <w:r>
        <w:t xml:space="preserve">] for each inspection under Section 548.509; and</w:t>
      </w:r>
    </w:p>
    <w:p w:rsidR="003F3435" w:rsidRDefault="0032493E">
      <w:pPr>
        <w:spacing w:line="480" w:lineRule="auto"/>
        <w:ind w:firstLine="1440"/>
        <w:jc w:val="both"/>
      </w:pPr>
      <w:r>
        <w:t xml:space="preserve">(2)</w:t>
      </w:r>
      <w:r xml:space="preserve">
        <w:t> </w:t>
      </w:r>
      <w:r xml:space="preserve">
        <w:t> </w:t>
      </w:r>
      <w:r>
        <w:t xml:space="preserve">may not be required to pay the remainder of the inspection fee.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548.503, Transportation Code, is amended to read as follows:</w:t>
      </w:r>
    </w:p>
    <w:p w:rsidR="003F3435" w:rsidRDefault="0032493E">
      <w:pPr>
        <w:spacing w:line="480" w:lineRule="auto"/>
        <w:ind w:firstLine="720"/>
        <w:jc w:val="both"/>
      </w:pPr>
      <w:r>
        <w:t xml:space="preserve">Sec.</w:t>
      </w:r>
      <w:r xml:space="preserve">
        <w:t> </w:t>
      </w:r>
      <w:r>
        <w:t xml:space="preserve">548.503.</w:t>
      </w:r>
      <w:r xml:space="preserve">
        <w:t> </w:t>
      </w:r>
      <w:r xml:space="preserve">
        <w:t> </w:t>
      </w:r>
      <w:r>
        <w:t xml:space="preserve">INITIAL </w:t>
      </w:r>
      <w:r>
        <w:rPr>
          <w:u w:val="single"/>
        </w:rPr>
        <w:t xml:space="preserve">FIVE-YEAR</w:t>
      </w:r>
      <w:r>
        <w:t xml:space="preserve"> [</w:t>
      </w:r>
      <w:r>
        <w:rPr>
          <w:strike/>
        </w:rPr>
        <w:t xml:space="preserve">TWO-YEAR</w:t>
      </w:r>
      <w:r>
        <w:t xml:space="preserve">] INSPECTION OF PASSENGER CAR OR LIGHT TRUCK.  (a)  The fee for inspection of a passenger car or light truck under Section 548.102 shall be set by the department by rule on or before September 1 of each year.  A fee set by the department under this subsection must be based on the costs of providing inspections and administering the program, but may not be less than </w:t>
      </w:r>
      <w:r>
        <w:rPr>
          <w:u w:val="single"/>
        </w:rPr>
        <w:t xml:space="preserve">$32.25</w:t>
      </w:r>
      <w:r>
        <w:t xml:space="preserve"> [</w:t>
      </w:r>
      <w:r>
        <w:rPr>
          <w:strike/>
        </w:rPr>
        <w:t xml:space="preserve">$21.75</w:t>
      </w:r>
      <w:r>
        <w:t xml:space="preserve">].</w:t>
      </w:r>
    </w:p>
    <w:p w:rsidR="003F3435" w:rsidRDefault="0032493E">
      <w:pPr>
        <w:spacing w:line="480" w:lineRule="auto"/>
        <w:ind w:firstLine="720"/>
        <w:jc w:val="both"/>
      </w:pPr>
      <w:r>
        <w:t xml:space="preserve">(b)</w:t>
      </w:r>
      <w:r xml:space="preserve">
        <w:t> </w:t>
      </w:r>
      <w:r xml:space="preserve">
        <w:t> </w:t>
      </w:r>
      <w:r>
        <w:t xml:space="preserve">Out of each fee for an inspection under this section, </w:t>
      </w:r>
      <w:r>
        <w:rPr>
          <w:u w:val="single"/>
        </w:rPr>
        <w:t xml:space="preserve">$25.25</w:t>
      </w:r>
      <w:r>
        <w:t xml:space="preserve"> [</w:t>
      </w:r>
      <w:r>
        <w:rPr>
          <w:strike/>
        </w:rPr>
        <w:t xml:space="preserve">$14.75</w:t>
      </w:r>
      <w:r>
        <w:t xml:space="preserve">] shall be remitted to the state under Section 548.509.</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548.505, Transportation Code, is amended to read as follows:</w:t>
      </w:r>
    </w:p>
    <w:p w:rsidR="003F3435" w:rsidRDefault="0032493E">
      <w:pPr>
        <w:spacing w:line="480" w:lineRule="auto"/>
        <w:ind w:firstLine="720"/>
        <w:jc w:val="both"/>
      </w:pPr>
      <w:r>
        <w:t xml:space="preserve">Sec.</w:t>
      </w:r>
      <w:r xml:space="preserve">
        <w:t> </w:t>
      </w:r>
      <w:r>
        <w:t xml:space="preserve">548.505.</w:t>
      </w:r>
      <w:r xml:space="preserve">
        <w:t> </w:t>
      </w:r>
      <w:r xml:space="preserve">
        <w:t> </w:t>
      </w:r>
      <w:r>
        <w:t xml:space="preserve">EMISSIONS-RELATED INSPECTION FEE.  (a)  The department by rule may impose an </w:t>
      </w:r>
      <w:r>
        <w:rPr>
          <w:u w:val="single"/>
        </w:rPr>
        <w:t xml:space="preserve">emissions-related</w:t>
      </w:r>
      <w:r>
        <w:t xml:space="preserve"> inspection fee for a vehicle inspected under Section 548.301(a) [</w:t>
      </w:r>
      <w:r>
        <w:rPr>
          <w:strike/>
        </w:rPr>
        <w:t xml:space="preserve">in addition to the fee provided by Section 548.501, 548.502, 548.503, or 548.504</w:t>
      </w:r>
      <w:r>
        <w:t xml:space="preserve">].  A fee imposed under this subsection must be based on the costs of:</w:t>
      </w:r>
    </w:p>
    <w:p w:rsidR="003F3435" w:rsidRDefault="0032493E">
      <w:pPr>
        <w:spacing w:line="480" w:lineRule="auto"/>
        <w:ind w:firstLine="1440"/>
        <w:jc w:val="both"/>
      </w:pPr>
      <w:r>
        <w:t xml:space="preserve">(1)</w:t>
      </w:r>
      <w:r xml:space="preserve">
        <w:t> </w:t>
      </w:r>
      <w:r xml:space="preserve">
        <w:t> </w:t>
      </w:r>
      <w:r>
        <w:t xml:space="preserve">providing inspections; and</w:t>
      </w:r>
    </w:p>
    <w:p w:rsidR="003F3435" w:rsidRDefault="0032493E">
      <w:pPr>
        <w:spacing w:line="480" w:lineRule="auto"/>
        <w:ind w:firstLine="1440"/>
        <w:jc w:val="both"/>
      </w:pPr>
      <w:r>
        <w:t xml:space="preserve">(2)</w:t>
      </w:r>
      <w:r xml:space="preserve">
        <w:t> </w:t>
      </w:r>
      <w:r xml:space="preserve">
        <w:t> </w:t>
      </w:r>
      <w:r>
        <w:t xml:space="preserve">administering the program.</w:t>
      </w:r>
    </w:p>
    <w:p w:rsidR="003F3435" w:rsidRDefault="0032493E">
      <w:pPr>
        <w:spacing w:line="480" w:lineRule="auto"/>
        <w:ind w:firstLine="720"/>
        <w:jc w:val="both"/>
      </w:pPr>
      <w:r>
        <w:t xml:space="preserve">(b)</w:t>
      </w:r>
      <w:r xml:space="preserve">
        <w:t> </w:t>
      </w:r>
      <w:r xml:space="preserve">
        <w:t> </w:t>
      </w:r>
      <w:r>
        <w:t xml:space="preserve">The department may provide a maximum fee for an inspection under this </w:t>
      </w:r>
      <w:r>
        <w:rPr>
          <w:u w:val="single"/>
        </w:rPr>
        <w:t xml:space="preserve">section</w:t>
      </w:r>
      <w:r>
        <w:t xml:space="preserve"> [</w:t>
      </w:r>
      <w:r>
        <w:rPr>
          <w:strike/>
        </w:rPr>
        <w:t xml:space="preserve">subchapter</w:t>
      </w:r>
      <w:r>
        <w:t xml:space="preserve">].  The department may not set a minimum fee for an inspection under this </w:t>
      </w:r>
      <w:r>
        <w:rPr>
          <w:u w:val="single"/>
        </w:rPr>
        <w:t xml:space="preserve">section</w:t>
      </w:r>
      <w:r>
        <w:t xml:space="preserve"> [</w:t>
      </w:r>
      <w:r>
        <w:rPr>
          <w:strike/>
        </w:rPr>
        <w:t xml:space="preserve">subchapter</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548.508, Transportation Code, is amended to read as follows:</w:t>
      </w:r>
    </w:p>
    <w:p w:rsidR="003F3435" w:rsidRDefault="0032493E">
      <w:pPr>
        <w:spacing w:line="480" w:lineRule="auto"/>
        <w:ind w:firstLine="720"/>
        <w:jc w:val="both"/>
      </w:pPr>
      <w:r>
        <w:t xml:space="preserve">Sec.</w:t>
      </w:r>
      <w:r xml:space="preserve">
        <w:t> </w:t>
      </w:r>
      <w:r>
        <w:t xml:space="preserve">548.508.</w:t>
      </w:r>
      <w:r xml:space="preserve">
        <w:t> </w:t>
      </w:r>
      <w:r xml:space="preserve">
        <w:t> </w:t>
      </w:r>
      <w:r>
        <w:t xml:space="preserve">DISPOSITION OF FEES.  Except as provided by Sections 382.0622 and 382.202, Health and Safety Code, and </w:t>
      </w:r>
      <w:r>
        <w:rPr>
          <w:u w:val="single"/>
        </w:rPr>
        <w:t xml:space="preserve">Sections</w:t>
      </w:r>
      <w:r>
        <w:t xml:space="preserve"> [</w:t>
      </w:r>
      <w:r>
        <w:rPr>
          <w:strike/>
        </w:rPr>
        <w:t xml:space="preserve">Section</w:t>
      </w:r>
      <w:r>
        <w:t xml:space="preserve">] 548.5055 </w:t>
      </w:r>
      <w:r>
        <w:rPr>
          <w:u w:val="single"/>
        </w:rPr>
        <w:t xml:space="preserve">and 548.510 of this code</w:t>
      </w:r>
      <w:r>
        <w:t xml:space="preserve">, each fee remitted to the comptroller under this subchapter shall be deposited to the credit of the Texas mobility fund.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548.509, Transportation Code, is amended to read as follows:</w:t>
      </w:r>
    </w:p>
    <w:p w:rsidR="003F3435" w:rsidRDefault="0032493E">
      <w:pPr>
        <w:spacing w:line="480" w:lineRule="auto"/>
        <w:ind w:firstLine="720"/>
        <w:jc w:val="both"/>
      </w:pPr>
      <w:r>
        <w:t xml:space="preserve">Sec.</w:t>
      </w:r>
      <w:r xml:space="preserve">
        <w:t> </w:t>
      </w:r>
      <w:r>
        <w:t xml:space="preserve">548.509.</w:t>
      </w:r>
      <w:r xml:space="preserve">
        <w:t> </w:t>
      </w:r>
      <w:r xml:space="preserve">
        <w:t> </w:t>
      </w:r>
      <w:r>
        <w:t xml:space="preserve">COLLECTION OF FEE DURING REGISTRATION.  </w:t>
      </w:r>
      <w:r>
        <w:rPr>
          <w:u w:val="single"/>
        </w:rPr>
        <w:t xml:space="preserve">(a)</w:t>
      </w:r>
      <w:r>
        <w:t xml:space="preserve">  The Texas Department of Motor Vehicles or a county assessor-collector that registers a motor vehicle that is subject to an inspection fee under this chapter </w:t>
      </w:r>
      <w:r>
        <w:rPr>
          <w:u w:val="single"/>
        </w:rPr>
        <w:t xml:space="preserve">or Section 382.202, Health and Safety Code,</w:t>
      </w:r>
      <w:r>
        <w:t xml:space="preserve"> shall collect at the time of registration of the motor vehicle the portion of the inspection fee that is required to be remitted to the state.</w:t>
      </w:r>
    </w:p>
    <w:p w:rsidR="003F3435" w:rsidRDefault="0032493E">
      <w:pPr>
        <w:spacing w:line="480" w:lineRule="auto"/>
        <w:ind w:firstLine="720"/>
        <w:jc w:val="both"/>
      </w:pPr>
      <w:r>
        <w:rPr>
          <w:u w:val="single"/>
        </w:rPr>
        <w:t xml:space="preserve">(b)</w:t>
      </w:r>
      <w:r xml:space="preserve">
        <w:t> </w:t>
      </w:r>
      <w:r xml:space="preserve">
        <w:t> </w:t>
      </w:r>
      <w:r>
        <w:t xml:space="preserve">The Texas Department of Motor Vehicles or the county assessor-collector shall remit the fee to the comptroller.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