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88R782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credit for prepayment of the amount required to be paid by a school district for the purchase of attendance credit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49, Education Code, is amended by adding Section 49.1541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49.1541.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CREDIT FOR PREPAYMENT.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total amount required under Section 49.153 for a school district to purchase attendance credit under this subchapter for any school year is reduced by 10 percent if the district: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elects to pay for credit purchased in the manner provided by Section 49.154(a)(2);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pays the total amount required to be paid by the district not later than February 15 of the school year for which the agreement is in effect.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reduction under Subsection (a) shall be made after making any reduction to which the district is entitled under Section 49.157 or another provision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