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88R9515 MZM-F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Parker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1097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liability of certain municipal hospital authorities  under a contract for the sale of a hospital.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C, Chapter 262, Health and Safety Code, is amended by adding Section 262.0335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262.0335.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LIABILITY OF CERTAIN MUNICIPAL HOSPITAL AUTHORITIES UNDER CONTRACT FOR SALE OF HOSPITAL.  (a) This section applies only to a municipal hospital authority wholly located in a county with a population of less than 70,000.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municipal hospital authority that enters into a contract to sell a hospital owned by the authority waives governmental immunity to suit for the purpose of adjudicating a claim for breach of the contract.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For a breach of contract claim described by Subsection (b), a claimant may not be awarded: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total amount that exceeds the amount due and owed by the municipal hospital authority under the contract;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consequential or exemplary damages.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municipal hospital authority that enters into a contract to sell a hospital owned by the authority may indemnify the purchaser of the hospital according to the terms of the contract.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The change in law made by this Act applies only to a contract entered into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1097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