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88R10590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awarding of grants to certain entities for homeland security expenses.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421.072,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governor may allocate available federal and state grants and other funding related to homeland security to a local governmental entity or a nonprofit entity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expenses incurred by the entity to provide humanitarian assistance to unaccompanied minors and families, including expenses incurred for public safety, medical care, shelter, transportation, and nourishment;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humane processing of the remains of undocumented migrants.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