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1226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 of office for a director of the Northeast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 Chapter 78, Acts of the 53rd Legislature, Regular Session, 1953,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  Such directors shall be appointed by a majority vote </w:t>
      </w:r>
      <w:r>
        <w:rPr>
          <w:u w:val="single"/>
        </w:rPr>
        <w:t xml:space="preserve">of</w:t>
      </w:r>
      <w:r>
        <w:t xml:space="preserve"> [</w:t>
      </w:r>
      <w:r>
        <w:rPr>
          <w:strike/>
        </w:rPr>
        <w:t xml:space="preserve">for</w:t>
      </w:r>
      <w:r>
        <w:t xml:space="preserve">] the governing body of each of the cities contained in the District.  [</w:t>
      </w:r>
      <w:r>
        <w:rPr>
          <w:strike/>
        </w:rPr>
        <w:t xml:space="preserve">In appointing the first directors for a city containing 5,000 population or more according to the most recent Federal Census, the governing body of such city shall appoint one director who shall serve to and including May 31, 1954, and one who shall serve to and including May 31, 1955.</w:t>
      </w:r>
      <w:r>
        <w:t xml:space="preserve">]  In [</w:t>
      </w:r>
      <w:r>
        <w:rPr>
          <w:strike/>
        </w:rPr>
        <w:t xml:space="preserve">May, 1954, and in</w:t>
      </w:r>
      <w:r>
        <w:t xml:space="preserve">] May of each </w:t>
      </w:r>
      <w:r>
        <w:rPr>
          <w:u w:val="single"/>
        </w:rPr>
        <w:t xml:space="preserve">even-numbered</w:t>
      </w:r>
      <w:r>
        <w:t xml:space="preserve"> year [</w:t>
      </w:r>
      <w:r>
        <w:rPr>
          <w:strike/>
        </w:rPr>
        <w:t xml:space="preserve">thereafter</w:t>
      </w:r>
      <w:r>
        <w:t xml:space="preserve">], the governing </w:t>
      </w:r>
      <w:r>
        <w:rPr>
          <w:u w:val="single"/>
        </w:rPr>
        <w:t xml:space="preserve">bodies</w:t>
      </w:r>
      <w:r>
        <w:t xml:space="preserve"> [</w:t>
      </w:r>
      <w:r>
        <w:rPr>
          <w:strike/>
        </w:rPr>
        <w:t xml:space="preserve">body</w:t>
      </w:r>
      <w:r>
        <w:t xml:space="preserve">] of </w:t>
      </w:r>
      <w:r>
        <w:rPr>
          <w:u w:val="single"/>
        </w:rPr>
        <w:t xml:space="preserve">Avinger, Hughes Springs, Jefferson, and Ore City each</w:t>
      </w:r>
      <w:r>
        <w:t xml:space="preserve"> [</w:t>
      </w:r>
      <w:r>
        <w:rPr>
          <w:strike/>
        </w:rPr>
        <w:t xml:space="preserve">such city</w:t>
      </w:r>
      <w:r>
        <w:t xml:space="preserve">] shall appoint one director for </w:t>
      </w:r>
      <w:r>
        <w:rPr>
          <w:u w:val="single"/>
        </w:rPr>
        <w:t xml:space="preserve">a</w:t>
      </w:r>
      <w:r>
        <w:t xml:space="preserve"> [</w:t>
      </w:r>
      <w:r>
        <w:rPr>
          <w:strike/>
        </w:rPr>
        <w:t xml:space="preserve">the</w:t>
      </w:r>
      <w:r>
        <w:t xml:space="preserve">] two year term beginning on June </w:t>
      </w:r>
      <w:r>
        <w:rPr>
          <w:u w:val="single"/>
        </w:rPr>
        <w:t xml:space="preserve">1</w:t>
      </w:r>
      <w:r>
        <w:t xml:space="preserve"> [</w:t>
      </w:r>
      <w:r>
        <w:rPr>
          <w:strike/>
        </w:rPr>
        <w:t xml:space="preserve">1st</w:t>
      </w:r>
      <w:r>
        <w:t xml:space="preserve">] of that year</w:t>
      </w:r>
      <w:r>
        <w:rPr>
          <w:u w:val="single"/>
        </w:rPr>
        <w:t xml:space="preserve">.  In May of each odd-numbered year, the governing bodies of Daingerfield, Lone Star, and Pittsburg each shall appoint one director for a two year term beginning on June 1 of that year</w:t>
      </w:r>
      <w:r>
        <w:t xml:space="preserve">.  [</w:t>
      </w:r>
      <w:r>
        <w:rPr>
          <w:strike/>
        </w:rPr>
        <w:t xml:space="preserve">In appointing the first director for a city of less than 5,000 population according to the most recent Federal Census, the governing body of such city shall appoint one director who shall serve to and including May 31, 1954.  In May, 1954, and in May of each even year thereafter, the governing body shall appoint one director for the two year term beginning on June 1st of that year.</w:t>
      </w:r>
      <w:r>
        <w:t xml:space="preserve">]  Each director shall serve for </w:t>
      </w:r>
      <w:r>
        <w:rPr>
          <w:u w:val="single"/>
        </w:rPr>
        <w:t xml:space="preserve">the director's</w:t>
      </w:r>
      <w:r>
        <w:t xml:space="preserve"> [</w:t>
      </w:r>
      <w:r>
        <w:rPr>
          <w:strike/>
        </w:rPr>
        <w:t xml:space="preserve">his</w:t>
      </w:r>
      <w:r>
        <w:t xml:space="preserve">] term of office as herein provided, and thereafter until </w:t>
      </w:r>
      <w:r>
        <w:rPr>
          <w:u w:val="single"/>
        </w:rPr>
        <w:t xml:space="preserve">the director's</w:t>
      </w:r>
      <w:r>
        <w:t xml:space="preserve"> [</w:t>
      </w:r>
      <w:r>
        <w:rPr>
          <w:strike/>
        </w:rPr>
        <w:t xml:space="preserve">his</w:t>
      </w:r>
      <w:r>
        <w:t xml:space="preserve">] successor shall be appointed and qualified.  </w:t>
      </w:r>
      <w:r>
        <w:rPr>
          <w:u w:val="single"/>
        </w:rPr>
        <w:t xml:space="preserve">A governing body of a city may not appoint a</w:t>
      </w:r>
      <w:r>
        <w:t xml:space="preserve"> [</w:t>
      </w:r>
      <w:r>
        <w:rPr>
          <w:strike/>
        </w:rPr>
        <w:t xml:space="preserve">No</w:t>
      </w:r>
      <w:r>
        <w:t xml:space="preserve">] person </w:t>
      </w:r>
      <w:r>
        <w:rPr>
          <w:u w:val="single"/>
        </w:rPr>
        <w:t xml:space="preserve">to the position of</w:t>
      </w:r>
      <w:r>
        <w:t xml:space="preserve"> [</w:t>
      </w:r>
      <w:r>
        <w:rPr>
          <w:strike/>
        </w:rPr>
        <w:t xml:space="preserve">shall be appointed</w:t>
      </w:r>
      <w:r>
        <w:t xml:space="preserve">] a director unless </w:t>
      </w:r>
      <w:r>
        <w:rPr>
          <w:u w:val="single"/>
        </w:rPr>
        <w:t xml:space="preserve">the person</w:t>
      </w:r>
      <w:r>
        <w:t xml:space="preserve"> [</w:t>
      </w:r>
      <w:r>
        <w:rPr>
          <w:strike/>
        </w:rPr>
        <w:t xml:space="preserve">he</w:t>
      </w:r>
      <w:r>
        <w:t xml:space="preserve">] resides in and owns taxable property in the city [</w:t>
      </w:r>
      <w:r>
        <w:rPr>
          <w:strike/>
        </w:rPr>
        <w:t xml:space="preserve">from which he is appointed</w:t>
      </w:r>
      <w:r>
        <w:t xml:space="preserve">].  </w:t>
      </w:r>
      <w:r>
        <w:rPr>
          <w:u w:val="single"/>
        </w:rPr>
        <w:t xml:space="preserve">A governing body of a city may not appoint a</w:t>
      </w:r>
      <w:r>
        <w:t xml:space="preserve"> [</w:t>
      </w:r>
      <w:r>
        <w:rPr>
          <w:strike/>
        </w:rPr>
        <w:t xml:space="preserve">No</w:t>
      </w:r>
      <w:r>
        <w:t xml:space="preserve">] member of a governing body of a city </w:t>
      </w:r>
      <w:r>
        <w:rPr>
          <w:u w:val="single"/>
        </w:rPr>
        <w:t xml:space="preserve">or an</w:t>
      </w:r>
      <w:r>
        <w:t xml:space="preserve">[</w:t>
      </w:r>
      <w:r>
        <w:rPr>
          <w:strike/>
        </w:rPr>
        <w:t xml:space="preserve">, and no</w:t>
      </w:r>
      <w:r>
        <w:t xml:space="preserve">] employee of a city [</w:t>
      </w:r>
      <w:r>
        <w:rPr>
          <w:strike/>
        </w:rPr>
        <w:t xml:space="preserve">shall be appointed as director</w:t>
      </w:r>
      <w:r>
        <w:t xml:space="preserve">].  Such directors shall subscribe the constitutional oath of office, and each shall give bond for the faithful performance of </w:t>
      </w:r>
      <w:r>
        <w:rPr>
          <w:u w:val="single"/>
        </w:rPr>
        <w:t xml:space="preserve">the director's</w:t>
      </w:r>
      <w:r>
        <w:t xml:space="preserve"> [</w:t>
      </w:r>
      <w:r>
        <w:rPr>
          <w:strike/>
        </w:rPr>
        <w:t xml:space="preserve">his</w:t>
      </w:r>
      <w:r>
        <w:t xml:space="preserve">] duties in the amount of Five Thousand ($5,000.00) Dollars, the cost of which shall be paid by the District.  A majority shall constitute a quorum.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population of a city described by Subsection (a) of this section is 5,000 or more, the governing body of the city is entitled to appoint a second director to serve a term that ends on May 31 of the year following the expiration of the term of the serving director appointed by the governing body of that city under Subsection (a) of this section and every second year thereafter.  If the population of the city described by Subsection (a) of this section is less than 5,000 and the governing body of the city has two director positions by an earlier application of this subsection, the governing body of the city is entitled to appoint only one director and the director position for the city that expires on the first May 31 following the most recent federal decennial census that shows a population less than 5,000 is eliminated effective on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78, Acts of the 53rd Legislature, Regular Session, 1953,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rPr>
          <w:u w:val="single"/>
        </w:rPr>
        <w:t xml:space="preserve">(a) This section applies only to the annexation of a city by the District other than the cities described by Section 3 of this Act.</w:t>
      </w:r>
    </w:p>
    <w:p w:rsidR="003F3435" w:rsidRDefault="0032493E">
      <w:pPr>
        <w:spacing w:line="480" w:lineRule="auto"/>
        <w:ind w:firstLine="720"/>
        <w:jc w:val="both"/>
      </w:pPr>
      <w:r>
        <w:rPr>
          <w:u w:val="single"/>
        </w:rPr>
        <w:t xml:space="preserve">(b)</w:t>
      </w:r>
      <w:r xml:space="preserve">
        <w:t> </w:t>
      </w:r>
      <w:r xml:space="preserve">
        <w:t> </w:t>
      </w:r>
      <w:r>
        <w:t xml:space="preserve">When [</w:t>
      </w:r>
      <w:r>
        <w:rPr>
          <w:strike/>
        </w:rPr>
        <w:t xml:space="preserve">any city,</w:t>
      </w:r>
      <w:r>
        <w:t xml:space="preserve">] the territory of </w:t>
      </w:r>
      <w:r>
        <w:rPr>
          <w:u w:val="single"/>
        </w:rPr>
        <w:t xml:space="preserve">a city with a population of 5,000</w:t>
      </w:r>
      <w:r>
        <w:t xml:space="preserve"> </w:t>
      </w:r>
      <w:r>
        <w:t xml:space="preserve">[</w:t>
      </w:r>
      <w:r>
        <w:rPr>
          <w:strike/>
        </w:rPr>
        <w:t xml:space="preserve">which</w:t>
      </w:r>
      <w:r>
        <w:t xml:space="preserve">] is [</w:t>
      </w:r>
      <w:r>
        <w:rPr>
          <w:strike/>
        </w:rPr>
        <w:t xml:space="preserve">hereafter</w:t>
      </w:r>
      <w:r>
        <w:t xml:space="preserve">] annexed to the District, [</w:t>
      </w:r>
      <w:r>
        <w:rPr>
          <w:strike/>
        </w:rPr>
        <w:t xml:space="preserve">contains 5,000 inhabitants or more according to the most recent Federal Census,</w:t>
      </w:r>
      <w:r>
        <w:t xml:space="preserve">] the governing body of the city shall appoint one director for the term ending the following May </w:t>
      </w:r>
      <w:r>
        <w:rPr>
          <w:u w:val="single"/>
        </w:rPr>
        <w:t xml:space="preserve">31</w:t>
      </w:r>
      <w:r>
        <w:t xml:space="preserve"> [</w:t>
      </w:r>
      <w:r>
        <w:rPr>
          <w:strike/>
        </w:rPr>
        <w:t xml:space="preserve">31st</w:t>
      </w:r>
      <w:r>
        <w:t xml:space="preserve">], and one director for the term ending one year after the following May </w:t>
      </w:r>
      <w:r>
        <w:rPr>
          <w:u w:val="single"/>
        </w:rPr>
        <w:t xml:space="preserve">31</w:t>
      </w:r>
      <w:r>
        <w:t xml:space="preserve"> [</w:t>
      </w:r>
      <w:r>
        <w:rPr>
          <w:strike/>
        </w:rPr>
        <w:t xml:space="preserve">31st</w:t>
      </w:r>
      <w:r>
        <w:t xml:space="preserve">], and in May of each year shall appoint one director for a two year term the same as provided in this Act for cities </w:t>
      </w:r>
      <w:r>
        <w:rPr>
          <w:u w:val="single"/>
        </w:rPr>
        <w:t xml:space="preserve">described by Section 3(a-1) of this Act</w:t>
      </w:r>
      <w:r>
        <w:t xml:space="preserve"> [</w:t>
      </w:r>
      <w:r>
        <w:rPr>
          <w:strike/>
        </w:rPr>
        <w:t xml:space="preserve">originally included in the District</w:t>
      </w:r>
      <w:r>
        <w:t xml:space="preserve">]. </w:t>
      </w:r>
      <w:r>
        <w:t xml:space="preserve"> </w:t>
      </w:r>
      <w:r>
        <w:rPr>
          <w:u w:val="single"/>
        </w:rPr>
        <w:t xml:space="preserve">If the population of the annexed city at a later date is less than 5,000, the governing body of the city is entitled to appoint only one director and the director position for that city that expires on the first May 31 following the most recent federal decennial census that shows a population less than 5,000 is eliminated effective on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territory of a city with a population of less than 5,000 is annexed to the District</w:t>
      </w:r>
      <w:r>
        <w:t xml:space="preserve"> [</w:t>
      </w:r>
      <w:r>
        <w:rPr>
          <w:strike/>
        </w:rPr>
        <w:t xml:space="preserve">If such city contains less than 5,000 inhabitants according to the most recent Federal Census</w:t>
      </w:r>
      <w:r>
        <w:t xml:space="preserve">], the governing body of the city shall appoint one director whose term shall expire the following May </w:t>
      </w:r>
      <w:r>
        <w:rPr>
          <w:u w:val="single"/>
        </w:rPr>
        <w:t xml:space="preserve">31</w:t>
      </w:r>
      <w:r>
        <w:t xml:space="preserve"> [</w:t>
      </w:r>
      <w:r>
        <w:rPr>
          <w:strike/>
        </w:rPr>
        <w:t xml:space="preserve">31st</w:t>
      </w:r>
      <w:r>
        <w:t xml:space="preserve">], and in May of each second year thereafter shall appoint one director for a two year term </w:t>
      </w:r>
      <w:r>
        <w:rPr>
          <w:u w:val="single"/>
        </w:rPr>
        <w:t xml:space="preserve">beginning on June 1 of that year and expiring on May 31 two years later</w:t>
      </w:r>
      <w:r>
        <w:t xml:space="preserve">.  Whenever such city may later attain a population of 5,000 or more [</w:t>
      </w:r>
      <w:r>
        <w:rPr>
          <w:strike/>
        </w:rPr>
        <w:t xml:space="preserve">according to the Federal Census</w:t>
      </w:r>
      <w:r>
        <w:t xml:space="preserve">], </w:t>
      </w:r>
      <w:r>
        <w:rPr>
          <w:u w:val="single"/>
        </w:rPr>
        <w:t xml:space="preserve">the governing body of the city is</w:t>
      </w:r>
      <w:r>
        <w:t xml:space="preserve"> [</w:t>
      </w:r>
      <w:r>
        <w:rPr>
          <w:strike/>
        </w:rPr>
        <w:t xml:space="preserve">it shall thereafter be</w:t>
      </w:r>
      <w:r>
        <w:t xml:space="preserve">] entitled to </w:t>
      </w:r>
      <w:r>
        <w:rPr>
          <w:u w:val="single"/>
        </w:rPr>
        <w:t xml:space="preserve">appoint</w:t>
      </w:r>
      <w:r>
        <w:t xml:space="preserve"> two directors </w:t>
      </w:r>
      <w:r>
        <w:rPr>
          <w:u w:val="single"/>
        </w:rPr>
        <w:t xml:space="preserve">in the manner</w:t>
      </w:r>
      <w:r>
        <w:t xml:space="preserve"> [</w:t>
      </w:r>
      <w:r>
        <w:rPr>
          <w:strike/>
        </w:rPr>
        <w:t xml:space="preserve">to be appointed as herein</w:t>
      </w:r>
      <w:r>
        <w:t xml:space="preserve">] provided </w:t>
      </w:r>
      <w:r>
        <w:rPr>
          <w:u w:val="single"/>
        </w:rPr>
        <w:t xml:space="preserve">by Section 3(a-1) of this Act</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appointed as a director under this section must meet the qualifications for office provided by Section 3(a)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 person who is appointed by the governing body of the city of Avinger, Hughes Springs, Jefferson, or Ore City and is serving as a director of the Northeast Texas Municipal Water District on the effective date of this Act may continue to serve as a director for a term of office that expires May 31, 2024.</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governing bodies of the cities of Daingerfield, Lone Star, and Pittsburg shall each appoint a person to serve as a director of the Northeast Texas Municipal Water District for a term of office that begins June 1, 2023, and expires May 31,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