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88R7178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littering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365.012, Health and Safety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Chapter 15, Penal Code, applies to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