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88R2049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reporting on the use of telemedicine medical services and telehealth services among participating providers of certain managed care plans.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8, Insurance Code, is amended by adding Chapter 1276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1276. REPORTING REQUIREMENTS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1276.001.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"Participating provider" means a physician or health care provider who contracts with a health benefit plan issuer or administrator to provide medical care or health care to enrollees in a health benefit plan.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"Telehealth service" and "telemedicine medical service" have the meanings assigned by Section 111.001,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1276.002.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CHAPTER.  This chapter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benefit plan offered by a health maintenance organization operating under Chapter 843;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preferred provider benefit plan, including an exclusive provider benefit plan, offered by an insurer under Chapter 1301;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 of a health benefit plan offered under Chapter 1551, 1575, or 1579.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1276.003.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RULES.  The commissioner may adopt rules necessary to implement this chapter.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NETWORK ADEQUACY REPORTING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1276.051.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REPORT ON USE OF TELEMEDICINE MEDICAL AND TELEHEALTH SERVICES FOR NETWORK.  A health benefit plan issuer or administrator shall submit an annual report to the department in the form and manner prescribed by commissioner rule on whether each participating provider for a health benefit plan issued or administered by the issuer or administrator provides services primarily: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person in the area in which the plan's enrollees reside;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through the use of telemedicine medical services or telehealth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