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Zaffirini, Hinojosa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1639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prohibitions in connection with ticket sales on an Internet website; providing a civil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B, Title 10, Business &amp; Commerce Code, is amended by adding Chapter 328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328. </w:t>
      </w:r>
      <w:r>
        <w:rPr>
          <w:u w:val="single"/>
        </w:rPr>
        <w:t xml:space="preserve"> </w:t>
      </w:r>
      <w:r>
        <w:rPr>
          <w:u w:val="single"/>
        </w:rPr>
        <w:t xml:space="preserve">ONLINE SALE OF EVENT TICKETS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328.001.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</w:t>
      </w:r>
      <w:r>
        <w:rPr>
          <w:u w:val="single"/>
        </w:rPr>
        <w:t xml:space="preserve"> </w:t>
      </w:r>
      <w:r>
        <w:rPr>
          <w:u w:val="single"/>
        </w:rP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"Bot" means any automated software program that performs automatic and repetitive tasks and is designed to impersonate or replicate human activity online. </w:t>
      </w:r>
      <w:r>
        <w:rPr>
          <w:u w:val="single"/>
        </w:rPr>
        <w:t xml:space="preserve"> </w:t>
      </w:r>
      <w:r>
        <w:rPr>
          <w:u w:val="single"/>
        </w:rPr>
        <w:t xml:space="preserve">The term does not include autofill or password management features built into an Internet browser or provided through separate software.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"Event" means a concert, theatrical performance, sporting event, exhibition, show, or similar scheduled activity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open to the public;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held in a public or private venue;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requires payment of an admission fee to attend the activity.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"Ticket" means a physical or electronic certificate, voucher, document, token, or other evidence of a right for admission to enter a place of entertainment for one or more events at one or more specified dates and times.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328.002.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 ON USE OR CREATION OF BOTS TO ENGAGE IN CERTAIN ONLINE TICKET ACTIVITY.  A person may not use or create a bot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purchase tickets in excess of posted limits for an online ticket sale;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multiple Internet Protocol (IP) addresses, multiple purchaser accounts, or multiple e-mail addresses to purchase tickets in excess of posted limits for an online ticket sale;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circumvent or disable an electronic queue, waiting period, presale code, or other sales volume limitation system associated with an online ticket sale;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circumvent or disable a security measure, access control system, or other control or measure that is used to facilitate authorized entry to an event.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328.003.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ENFORCEMENT BY ATTORNEY GENERAL; INJUNCTION; CIVIL PENALTY. (a) </w:t>
      </w:r>
      <w:r>
        <w:rPr>
          <w:u w:val="single"/>
        </w:rPr>
        <w:t xml:space="preserve"> </w:t>
      </w:r>
      <w:r>
        <w:rPr>
          <w:u w:val="single"/>
        </w:rPr>
        <w:t xml:space="preserve">The attorney general may investigate a claim that a person violated this chapter.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attorney general concludes that a person is violating this chapter, the attorney general may bring an action in the name of the state to restrain or enjoin the person from violating this chapter.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addition to bringing an action for injunctive relief under this chapter, the attorney general may seek restitution and petition a district court for the assessment of a civil penalty as provided by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knowingly violates Section 328.002 is liable for a civil penalty of not more than $10,000 for each violation.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Every ticket transaction in which a ticket is acquired to be sold in violation of Section 328.002 constitutes a separate violation for purposes of assessing a civil penalty.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civil penalty for a violation of a court order or injunction issued to enforce this section may not exceed $100,000.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general may recover all reasonable costs of bringing an action under this section, including court costs, reasonable attorney's fees, and investigation costs.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328.002, Business &amp; Commerce Code, as added by this Act, applies only to a purchase that occurs on or after the effective date of this Act, regardless of whether a ticket for an event was issued before that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1639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