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1649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112.0715(c), Property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