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88R3377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elevator mechanics, elevator apprentices, and contractors; requiring an occupational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754.011, Health and Safety Code, is amended by amending Subdivision (13) and adding Subdivisions (14-a) and (14-b) to read as follows:</w:t>
      </w:r>
    </w:p>
    <w:p w:rsidR="003F3435" w:rsidRDefault="0032493E">
      <w:pPr>
        <w:spacing w:line="480" w:lineRule="auto"/>
        <w:ind w:firstLine="1440"/>
        <w:jc w:val="both"/>
      </w:pPr>
      <w:r>
        <w:t xml:space="preserve">(13)</w:t>
      </w:r>
      <w:r xml:space="preserve">
        <w:t> </w:t>
      </w:r>
      <w:r xml:space="preserve">
        <w:t> </w:t>
      </w:r>
      <w:r>
        <w:t xml:space="preserve">"Contractor" means a person engaged in the </w:t>
      </w:r>
      <w:r>
        <w:rPr>
          <w:u w:val="single"/>
        </w:rPr>
        <w:t xml:space="preserve">business of</w:t>
      </w:r>
      <w:r>
        <w:t xml:space="preserve"> installation, alteration, testing, repair, or maintenance of equipment. The term does not include an employee of a contractor or a person engaged in cleaning or any other work performed on equipment that does not affect the operational safety of the equipment or diminish the safety of the equipment below the level required by the ASME Code A17.1, ASME Code A17.3, ASME Code A18.1, or ASCE Code 21, as applicable.</w:t>
      </w:r>
    </w:p>
    <w:p w:rsidR="003F3435" w:rsidRDefault="0032493E">
      <w:pPr>
        <w:spacing w:line="480" w:lineRule="auto"/>
        <w:ind w:firstLine="1440"/>
        <w:jc w:val="both"/>
      </w:pPr>
      <w:r>
        <w:rPr>
          <w:u w:val="single"/>
        </w:rPr>
        <w:t xml:space="preserve">(14-a)</w:t>
      </w:r>
      <w:r>
        <w:rPr>
          <w:u w:val="single"/>
        </w:rPr>
        <w:t xml:space="preserve"> </w:t>
      </w:r>
      <w:r>
        <w:rPr>
          <w:u w:val="single"/>
        </w:rPr>
        <w:t xml:space="preserve"> </w:t>
      </w:r>
      <w:r>
        <w:rPr>
          <w:u w:val="single"/>
        </w:rPr>
        <w:t xml:space="preserve">"Elevator apprentice" means an individual who assists an elevator mechanic or contractor in erecting, constructing, installing, altering, servicing, repairing, or maintaining equipment.</w:t>
      </w:r>
    </w:p>
    <w:p w:rsidR="003F3435" w:rsidRDefault="0032493E">
      <w:pPr>
        <w:spacing w:line="480" w:lineRule="auto"/>
        <w:ind w:firstLine="1440"/>
        <w:jc w:val="both"/>
      </w:pPr>
      <w:r>
        <w:rPr>
          <w:u w:val="single"/>
        </w:rPr>
        <w:t xml:space="preserve">(14-b)</w:t>
      </w:r>
      <w:r>
        <w:rPr>
          <w:u w:val="single"/>
        </w:rPr>
        <w:t xml:space="preserve"> </w:t>
      </w:r>
      <w:r>
        <w:rPr>
          <w:u w:val="single"/>
        </w:rPr>
        <w:t xml:space="preserve"> </w:t>
      </w:r>
      <w:r>
        <w:rPr>
          <w:u w:val="single"/>
        </w:rPr>
        <w:t xml:space="preserve">"Elevator mechanic" means an individual who is engaged in erecting, constructing, installing, altering, servicing, repairing, or maintaining equipment.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754.015(a),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t xml:space="preserve">an annual inspection and certification of the equipment covered by standards adopted under this chapter;</w:t>
      </w:r>
    </w:p>
    <w:p w:rsidR="003F3435" w:rsidRDefault="0032493E">
      <w:pPr>
        <w:spacing w:line="480" w:lineRule="auto"/>
        <w:ind w:firstLine="1440"/>
        <w:jc w:val="both"/>
      </w:pPr>
      <w:r>
        <w:t xml:space="preserve">(2)</w:t>
      </w:r>
      <w:r xml:space="preserve">
        <w:t> </w:t>
      </w:r>
      <w:r xml:space="preserve">
        <w:t> </w:t>
      </w:r>
      <w:r>
        <w:t xml:space="preserve">enforcement of those standards;</w:t>
      </w:r>
    </w:p>
    <w:p w:rsidR="003F3435" w:rsidRDefault="0032493E">
      <w:pPr>
        <w:spacing w:line="480" w:lineRule="auto"/>
        <w:ind w:firstLine="1440"/>
        <w:jc w:val="both"/>
      </w:pPr>
      <w:r>
        <w:t xml:space="preserve">(3)</w:t>
      </w:r>
      <w:r xml:space="preserve">
        <w:t> </w:t>
      </w:r>
      <w:r xml:space="preserve">
        <w:t> </w:t>
      </w:r>
      <w:r>
        <w:t xml:space="preserve">registration, including certification, of elevator inspectors</w:t>
      </w:r>
      <w:r>
        <w:rPr>
          <w:u w:val="single"/>
        </w:rPr>
        <w:t xml:space="preserve">, elevator mechanics, and elevator apprentices</w:t>
      </w:r>
      <w:r>
        <w:t xml:space="preserve">;</w:t>
      </w:r>
    </w:p>
    <w:p w:rsidR="003F3435" w:rsidRDefault="0032493E">
      <w:pPr>
        <w:spacing w:line="480" w:lineRule="auto"/>
        <w:ind w:firstLine="1440"/>
        <w:jc w:val="both"/>
      </w:pPr>
      <w:r>
        <w:t xml:space="preserve">(4)</w:t>
      </w:r>
      <w:r xml:space="preserve">
        <w:t> </w:t>
      </w:r>
      <w:r xml:space="preserve">
        <w:t> </w:t>
      </w:r>
      <w:r>
        <w:t xml:space="preserve">registration of contractors;</w:t>
      </w:r>
    </w:p>
    <w:p w:rsidR="003F3435" w:rsidRDefault="0032493E">
      <w:pPr>
        <w:spacing w:line="480" w:lineRule="auto"/>
        <w:ind w:firstLine="1440"/>
        <w:jc w:val="both"/>
      </w:pPr>
      <w:r>
        <w:t xml:space="preserve">(5)</w:t>
      </w:r>
      <w:r xml:space="preserve">
        <w:t> </w:t>
      </w:r>
      <w:r xml:space="preserve">
        <w:t> </w:t>
      </w:r>
      <w:r>
        <w:t xml:space="preserve">the procedures by which a certificate of compliance is issued and displayed;</w:t>
      </w:r>
    </w:p>
    <w:p w:rsidR="003F3435" w:rsidRDefault="0032493E">
      <w:pPr>
        <w:spacing w:line="480" w:lineRule="auto"/>
        <w:ind w:firstLine="1440"/>
        <w:jc w:val="both"/>
      </w:pPr>
      <w:r>
        <w:t xml:space="preserve">(6)</w:t>
      </w:r>
      <w:r xml:space="preserve">
        <w:t> </w:t>
      </w:r>
      <w:r xml:space="preserve">
        <w:t> </w:t>
      </w:r>
      <w:r>
        <w:t xml:space="preserve">notification to building owners, architects, and other building industry professionals regarding the necessity of annually inspecting equipment;</w:t>
      </w:r>
    </w:p>
    <w:p w:rsidR="003F3435" w:rsidRDefault="0032493E">
      <w:pPr>
        <w:spacing w:line="480" w:lineRule="auto"/>
        <w:ind w:firstLine="1440"/>
        <w:jc w:val="both"/>
      </w:pPr>
      <w:r>
        <w:t xml:space="preserve">(7)</w:t>
      </w:r>
      <w:r xml:space="preserve">
        <w:t> </w:t>
      </w:r>
      <w:r xml:space="preserve">
        <w:t> </w:t>
      </w:r>
      <w:r>
        <w:t xml:space="preserve">approval of continuing education programs for registered elevator inspectors;</w:t>
      </w:r>
    </w:p>
    <w:p w:rsidR="003F3435" w:rsidRDefault="0032493E">
      <w:pPr>
        <w:spacing w:line="480" w:lineRule="auto"/>
        <w:ind w:firstLine="1440"/>
        <w:jc w:val="both"/>
      </w:pPr>
      <w:r>
        <w:t xml:space="preserve">(8)</w:t>
      </w:r>
      <w:r xml:space="preserve">
        <w:t> </w:t>
      </w:r>
      <w:r xml:space="preserve">
        <w:t> </w:t>
      </w:r>
      <w:r>
        <w:t xml:space="preserve">standards of conduct for individuals who are registered under this chapter;</w:t>
      </w:r>
    </w:p>
    <w:p w:rsidR="003F3435" w:rsidRDefault="0032493E">
      <w:pPr>
        <w:spacing w:line="480" w:lineRule="auto"/>
        <w:ind w:firstLine="1440"/>
        <w:jc w:val="both"/>
      </w:pPr>
      <w:r>
        <w:t xml:space="preserve">(9)</w:t>
      </w:r>
      <w:r xml:space="preserve">
        <w:t> </w:t>
      </w:r>
      <w:r xml:space="preserve">
        <w:t> </w:t>
      </w:r>
      <w:r>
        <w:t xml:space="preserve">general liability insurance written by an insurer authorized to engage in the business of insurance in this state or an eligible surplus lines insurer, as defined by Section 981.002, Insurance Code, as a condition of contractor registration with coverage of not less than:</w:t>
      </w:r>
    </w:p>
    <w:p w:rsidR="003F3435" w:rsidRDefault="0032493E">
      <w:pPr>
        <w:spacing w:line="480" w:lineRule="auto"/>
        <w:ind w:firstLine="2160"/>
        <w:jc w:val="both"/>
      </w:pPr>
      <w:r>
        <w:t xml:space="preserve">(A)</w:t>
      </w:r>
      <w:r xml:space="preserve">
        <w:t> </w:t>
      </w:r>
      <w:r xml:space="preserve">
        <w:t> </w:t>
      </w:r>
      <w:r>
        <w:t xml:space="preserve">$1 million for each single occurrence of bodily injury or death; and</w:t>
      </w:r>
    </w:p>
    <w:p w:rsidR="003F3435" w:rsidRDefault="0032493E">
      <w:pPr>
        <w:spacing w:line="480" w:lineRule="auto"/>
        <w:ind w:firstLine="2160"/>
        <w:jc w:val="both"/>
      </w:pPr>
      <w:r>
        <w:t xml:space="preserve">(B)</w:t>
      </w:r>
      <w:r xml:space="preserve">
        <w:t> </w:t>
      </w:r>
      <w:r xml:space="preserve">
        <w:t> </w:t>
      </w:r>
      <w:r>
        <w:t xml:space="preserve">$500,000 for each single occurrence of property damage;</w:t>
      </w:r>
    </w:p>
    <w:p w:rsidR="003F3435" w:rsidRDefault="0032493E">
      <w:pPr>
        <w:spacing w:line="480" w:lineRule="auto"/>
        <w:ind w:firstLine="1440"/>
        <w:jc w:val="both"/>
      </w:pPr>
      <w:r>
        <w:t xml:space="preserve">(10)</w:t>
      </w:r>
      <w:r xml:space="preserve">
        <w:t> </w:t>
      </w:r>
      <w:r xml:space="preserve">
        <w:t> </w:t>
      </w:r>
      <w:r>
        <w:t xml:space="preserve">the submission and review of plans for the installation or alteration of equipment;</w:t>
      </w:r>
    </w:p>
    <w:p w:rsidR="003F3435" w:rsidRDefault="0032493E">
      <w:pPr>
        <w:spacing w:line="480" w:lineRule="auto"/>
        <w:ind w:firstLine="1440"/>
        <w:jc w:val="both"/>
      </w:pPr>
      <w:r>
        <w:t xml:space="preserve">(11)</w:t>
      </w:r>
      <w:r xml:space="preserve">
        <w:t> </w:t>
      </w:r>
      <w:r xml:space="preserve">
        <w:t> </w:t>
      </w:r>
      <w:r>
        <w:t xml:space="preserve">continuing education requirements for renewal of contractor registration;</w:t>
      </w:r>
    </w:p>
    <w:p w:rsidR="003F3435" w:rsidRDefault="0032493E">
      <w:pPr>
        <w:spacing w:line="480" w:lineRule="auto"/>
        <w:ind w:firstLine="1440"/>
        <w:jc w:val="both"/>
      </w:pPr>
      <w:r>
        <w:t xml:space="preserve">(12)</w:t>
      </w:r>
      <w:r xml:space="preserve">
        <w:t> </w:t>
      </w:r>
      <w:r xml:space="preserve">
        <w:t> </w:t>
      </w:r>
      <w:r>
        <w:t xml:space="preserve">maintenance control programs, maintenance, repair, and parts manuals, and product-specific inspection, testing, and maintenance procedures;</w:t>
      </w:r>
    </w:p>
    <w:p w:rsidR="003F3435" w:rsidRDefault="0032493E">
      <w:pPr>
        <w:spacing w:line="480" w:lineRule="auto"/>
        <w:ind w:firstLine="1440"/>
        <w:jc w:val="both"/>
      </w:pPr>
      <w:r>
        <w:t xml:space="preserve">(13)</w:t>
      </w:r>
      <w:r xml:space="preserve">
        <w:t> </w:t>
      </w:r>
      <w:r xml:space="preserve">
        <w:t> </w:t>
      </w:r>
      <w:r>
        <w:t xml:space="preserve">the method and manner of reporting accidents and reportable conditions to the department; and</w:t>
      </w:r>
    </w:p>
    <w:p w:rsidR="003F3435" w:rsidRDefault="0032493E">
      <w:pPr>
        <w:spacing w:line="480" w:lineRule="auto"/>
        <w:ind w:firstLine="1440"/>
        <w:jc w:val="both"/>
      </w:pPr>
      <w:r>
        <w:t xml:space="preserve">(14)</w:t>
      </w:r>
      <w:r xml:space="preserve">
        <w:t> </w:t>
      </w:r>
      <w:r xml:space="preserve">
        <w:t> </w:t>
      </w:r>
      <w:r>
        <w:t xml:space="preserve">an owner's designation of an agent for purposes of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754, Health and Safety Code, is amended by adding Sections 754.0165 and 754.0166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754.0165.</w:t>
      </w:r>
      <w:r>
        <w:rPr>
          <w:u w:val="single"/>
        </w:rPr>
        <w:t xml:space="preserve"> </w:t>
      </w:r>
      <w:r>
        <w:rPr>
          <w:u w:val="single"/>
        </w:rPr>
        <w:t xml:space="preserve"> </w:t>
      </w:r>
      <w:r>
        <w:rPr>
          <w:u w:val="single"/>
        </w:rPr>
        <w:t xml:space="preserve">ELEVATOR MECHANIC REGISTRATION.  (a)  An individual may not erect, construct, install, alter, service, repair, or maintain equipment unless the individual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as an elevator mechanic with the department as required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employed by a contractor registered under this chapter and supervised by a registered elevator mechanic.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elevator mechanic registration or registration renewal shall submit an application to the department in the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registration must submit with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certificate of completion or proof of a certificate of completion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nationally recognized training program for the elevator industry;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elevator constructor apprenticeship program approved by the United States Department of Labor or a similar federal program for other equipment;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equivalent program acceptable to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verifiable evidence in the form and manner the department prescribes that the applicant has at least five years of experience erecting, constructing, installing, altering, servicing, repairing, or maintaining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for registration renewal must submit with the application proof of completion of continuing education related to the erection, construction, installation, alteration, servicing, repair, or maintenance of equipment in accordance with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on issuance of a limited elevator mechanic registration,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qualifications required for the limited elevator mechanic registration;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restrict the scope and location of practice of an elevator mechanic who receives a limited elevator mechanic registration.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registration issued under this section expires on the first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754.0166.</w:t>
      </w:r>
      <w:r>
        <w:rPr>
          <w:u w:val="single"/>
        </w:rPr>
        <w:t xml:space="preserve"> </w:t>
      </w:r>
      <w:r>
        <w:rPr>
          <w:u w:val="single"/>
        </w:rPr>
        <w:t xml:space="preserve"> </w:t>
      </w:r>
      <w:r>
        <w:rPr>
          <w:u w:val="single"/>
        </w:rPr>
        <w:t xml:space="preserve">ELEVATOR APPRENTICE REGISTRATION.  (a)  An individual may not assist an elevator mechanic or contractor in erecting, constructing, installing, altering, servicing, repairing, or maintaining equipment unless the individual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as an elevator apprentice as required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employed by a contractor registered under this chapter and supervised by a registered elevator mechanic.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elevator apprentice registration or registration renewal shall submit an application to the department in the form and manner the department prescribes.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registration renewal must submit with the application proof of completion of continuing education related to the erection, construction, installation, alteration, servicing, repair, or maintenance of equipment in accordance with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issued under this section expires on the first anniversary of the date of issuance.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754.0171(a),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w:t>
      </w:r>
      <w:r>
        <w:rPr>
          <w:u w:val="single"/>
        </w:rPr>
        <w:t xml:space="preserve">be engaged in the business of installing, altering, testing, repairing, or maintaining</w:t>
      </w:r>
      <w:r>
        <w:t xml:space="preserve"> [</w:t>
      </w:r>
      <w:r>
        <w:rPr>
          <w:strike/>
        </w:rPr>
        <w:t xml:space="preserve">install, repair, alter, test, or maintain</w:t>
      </w:r>
      <w:r>
        <w:t xml:space="preserve">] equipment </w:t>
      </w:r>
      <w:r>
        <w:rPr>
          <w:u w:val="single"/>
        </w:rPr>
        <w:t xml:space="preserve">unless the person registers</w:t>
      </w:r>
      <w:r>
        <w:t xml:space="preserve"> [</w:t>
      </w:r>
      <w:r>
        <w:rPr>
          <w:strike/>
        </w:rPr>
        <w:t xml:space="preserve">without registering</w:t>
      </w:r>
      <w:r>
        <w:t xml:space="preserve">] as a contractor with the department as required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754, Health and Safety Code, is amended by adding Section 754.01715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754.01715.</w:t>
      </w:r>
      <w:r>
        <w:rPr>
          <w:u w:val="single"/>
        </w:rPr>
        <w:t xml:space="preserve"> </w:t>
      </w:r>
      <w:r>
        <w:rPr>
          <w:u w:val="single"/>
        </w:rPr>
        <w:t xml:space="preserve"> </w:t>
      </w:r>
      <w:r>
        <w:rPr>
          <w:u w:val="single"/>
        </w:rPr>
        <w:t xml:space="preserve">CONTRACTOR RESPONSIBILITIES.  A contractor may not employ, contract with, or obtain the services of a person to install, alter, test, repair, or maintain equipment on the contractor's behalf unless the person is registered as an elevator mechanic or elevator apprentice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754.021, Health and Safety Code, is amended to read as follows:</w:t>
      </w:r>
    </w:p>
    <w:p w:rsidR="003F3435" w:rsidRDefault="0032493E">
      <w:pPr>
        <w:spacing w:line="480" w:lineRule="auto"/>
        <w:ind w:firstLine="720"/>
        <w:jc w:val="both"/>
      </w:pPr>
      <w:r>
        <w:t xml:space="preserve">Sec.</w:t>
      </w:r>
      <w:r xml:space="preserve">
        <w:t> </w:t>
      </w:r>
      <w:r>
        <w:t xml:space="preserve">754.021.</w:t>
      </w:r>
      <w:r xml:space="preserve">
        <w:t> </w:t>
      </w:r>
      <w:r xml:space="preserve">
        <w:t> </w:t>
      </w:r>
      <w:r>
        <w:t xml:space="preserve">LIST OF REGISTERED ELEVATOR INSPECTORS</w:t>
      </w:r>
      <w:r>
        <w:rPr>
          <w:u w:val="single"/>
        </w:rPr>
        <w:t xml:space="preserve">, ELEVATOR MECHANICS, ELEVATOR APPRENTICES,</w:t>
      </w:r>
      <w:r>
        <w:t xml:space="preserve"> AND CONTRACTORS; PERSONNEL.  The executive director shall:</w:t>
      </w:r>
    </w:p>
    <w:p w:rsidR="003F3435" w:rsidRDefault="0032493E">
      <w:pPr>
        <w:spacing w:line="480" w:lineRule="auto"/>
        <w:ind w:firstLine="1440"/>
        <w:jc w:val="both"/>
      </w:pPr>
      <w:r>
        <w:t xml:space="preserve">(1)</w:t>
      </w:r>
      <w:r xml:space="preserve">
        <w:t> </w:t>
      </w:r>
      <w:r xml:space="preserve">
        <w:t> </w:t>
      </w:r>
      <w:r>
        <w:t xml:space="preserve">compile a list of elevator inspectors</w:t>
      </w:r>
      <w:r>
        <w:rPr>
          <w:u w:val="single"/>
        </w:rPr>
        <w:t xml:space="preserve">, elevator mechanics, elevator apprentices,</w:t>
      </w:r>
      <w:r>
        <w:t xml:space="preserve"> and contractors who are registered with the department; and</w:t>
      </w:r>
    </w:p>
    <w:p w:rsidR="003F3435" w:rsidRDefault="0032493E">
      <w:pPr>
        <w:spacing w:line="480" w:lineRule="auto"/>
        <w:ind w:firstLine="1440"/>
        <w:jc w:val="both"/>
      </w:pPr>
      <w:r>
        <w:t xml:space="preserve">(2)</w:t>
      </w:r>
      <w:r xml:space="preserve">
        <w:t> </w:t>
      </w:r>
      <w:r xml:space="preserve">
        <w:t> </w:t>
      </w:r>
      <w:r>
        <w:t xml:space="preserve">employ personnel who are necessary to enforce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Texas Commission of Licensing and Regulation shall adopt rules necessary to implement the changes in law made by this Act not later than March 31, 2024.</w:t>
      </w:r>
    </w:p>
    <w:p w:rsidR="003F3435" w:rsidRDefault="0032493E">
      <w:pPr>
        <w:spacing w:line="480" w:lineRule="auto"/>
        <w:ind w:firstLine="720"/>
        <w:jc w:val="both"/>
      </w:pPr>
      <w:r>
        <w:t xml:space="preserve">(b)</w:t>
      </w:r>
      <w:r xml:space="preserve">
        <w:t> </w:t>
      </w:r>
      <w:r xml:space="preserve">
        <w:t> </w:t>
      </w:r>
      <w:r>
        <w:t xml:space="preserve">Notwithstanding Section 754.0165 or 754.0166, Health and Safety Code, as added by this Act, an individual is not required to comply with those sections until November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application or renewal application for registration as a contractor under Chapter 754, Health and Safety Code, as amended by this Act, filed on or after November 1, 2024.  An application or renewal application for registration as a contractor under that chapter filed before November 1, 2024,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An individual who has engaged in the practice of erecting, constructing, installing, altering, servicing, repairing, or maintaining equipment as defined by Section 754.011, Health and Safety Code, in this state for at least five years preceding the effective date of this Act is entitled to obtain a registration under Section 754.0165, Health and Safety Code, as added by this Act, if before September 1, 2024, the person:</w:t>
      </w:r>
    </w:p>
    <w:p w:rsidR="003F3435" w:rsidRDefault="0032493E">
      <w:pPr>
        <w:spacing w:line="480" w:lineRule="auto"/>
        <w:ind w:firstLine="1440"/>
        <w:jc w:val="both"/>
      </w:pPr>
      <w:r>
        <w:t xml:space="preserve">(1)</w:t>
      </w:r>
      <w:r xml:space="preserve">
        <w:t> </w:t>
      </w:r>
      <w:r xml:space="preserve">
        <w:t> </w:t>
      </w:r>
      <w:r>
        <w:t xml:space="preserve">submits an application in the form and manner the Texas Department of Licensing and Regulation prescribes; and</w:t>
      </w:r>
    </w:p>
    <w:p w:rsidR="003F3435" w:rsidRDefault="0032493E">
      <w:pPr>
        <w:spacing w:line="480" w:lineRule="auto"/>
        <w:ind w:firstLine="1440"/>
        <w:jc w:val="both"/>
      </w:pPr>
      <w:r>
        <w:t xml:space="preserve">(2)</w:t>
      </w:r>
      <w:r xml:space="preserve">
        <w:t> </w:t>
      </w:r>
      <w:r xml:space="preserve">
        <w:t> </w:t>
      </w:r>
      <w:r>
        <w:t xml:space="preserve">pays the required registration fee.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