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of United States passport applications by a district court clerk;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51.3031(a)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clerk may perform all duties necessary to process an application for a United States passport, including taking passport photographs </w:t>
      </w:r>
      <w:r>
        <w:rPr>
          <w:u w:val="single"/>
        </w:rPr>
        <w:t xml:space="preserve">and selling money orders to applicants for payment purposes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recover the costs of taking passport photographs </w:t>
      </w:r>
      <w:r>
        <w:rPr>
          <w:u w:val="single"/>
        </w:rPr>
        <w:t xml:space="preserve">and selling money orders</w:t>
      </w:r>
      <w:r>
        <w:t xml:space="preserve">, a district clerk may collect [</w:t>
      </w:r>
      <w:r>
        <w:rPr>
          <w:strike/>
        </w:rPr>
        <w:t xml:space="preserve">a</w:t>
      </w:r>
      <w:r>
        <w:t xml:space="preserve">] reasonable </w:t>
      </w:r>
      <w:r>
        <w:rPr>
          <w:u w:val="single"/>
        </w:rPr>
        <w:t xml:space="preserve">fees for the provided services</w:t>
      </w:r>
      <w:r>
        <w:t xml:space="preserve"> [</w:t>
      </w:r>
      <w:r>
        <w:rPr>
          <w:strike/>
        </w:rPr>
        <w:t xml:space="preserve">fee</w:t>
      </w:r>
      <w:r>
        <w:t xml:space="preserve">] in </w:t>
      </w:r>
      <w:r>
        <w:rPr>
          <w:u w:val="single"/>
        </w:rPr>
        <w:t xml:space="preserve">amounts</w:t>
      </w:r>
      <w:r>
        <w:t xml:space="preserve"> [</w:t>
      </w:r>
      <w:r>
        <w:rPr>
          <w:strike/>
        </w:rPr>
        <w:t xml:space="preserve">an amount</w:t>
      </w:r>
      <w:r>
        <w:t xml:space="preserve">] set by the commissioners court of the county in which the district clerk's office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