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88R11606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expiration and extension of certain provisions relating to engaging outside council for Federal Energy Regulatory Commission matters.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39.408(g),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2031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39.4525(g),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2031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39.504(g),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2031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