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including by text message, videoconference,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through an anonymous, online portal;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contacting by telephone or otherwise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