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by a pharmacy to a patient of certain price information for a drug or biological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562.003, Occupations Code, is amended to read as follows:</w:t>
      </w:r>
    </w:p>
    <w:p w:rsidR="003F3435" w:rsidRDefault="0032493E">
      <w:pPr>
        <w:spacing w:line="480" w:lineRule="auto"/>
        <w:ind w:firstLine="720"/>
        <w:jc w:val="both"/>
      </w:pPr>
      <w:r>
        <w:t xml:space="preserve">Sec.</w:t>
      </w:r>
      <w:r xml:space="preserve">
        <w:t> </w:t>
      </w:r>
      <w:r>
        <w:t xml:space="preserve">562.003.</w:t>
      </w:r>
      <w:r xml:space="preserve">
        <w:t> </w:t>
      </w:r>
      <w:r xml:space="preserve">
        <w:t> </w:t>
      </w:r>
      <w:r>
        <w:t xml:space="preserve">DISCLOSURE OF PRICE; PATIENT'S OPTION. </w:t>
      </w:r>
      <w:r>
        <w:t xml:space="preserve"> </w:t>
      </w:r>
      <w:r>
        <w:rPr>
          <w:u w:val="single"/>
        </w:rPr>
        <w:t xml:space="preserve">(a) </w:t>
      </w:r>
      <w:r>
        <w:rPr>
          <w:u w:val="single"/>
        </w:rPr>
        <w:t xml:space="preserve"> </w:t>
      </w:r>
      <w:r>
        <w:rPr>
          <w:u w:val="single"/>
        </w:rPr>
        <w:t xml:space="preserve">A pharmacy shall disclose the lowest cost cash price at that pharmacy for the drug or biological product prescribed to the patient.</w:t>
      </w:r>
    </w:p>
    <w:p w:rsidR="003F3435" w:rsidRDefault="0032493E">
      <w:pPr>
        <w:spacing w:line="480" w:lineRule="auto"/>
        <w:ind w:firstLine="720"/>
        <w:jc w:val="both"/>
      </w:pPr>
      <w:r>
        <w:rPr>
          <w:u w:val="single"/>
        </w:rPr>
        <w:t xml:space="preserve">(b)</w:t>
      </w:r>
      <w:r xml:space="preserve">
        <w:t> </w:t>
      </w:r>
      <w:r xml:space="preserve">
        <w:t> </w:t>
      </w:r>
      <w:r>
        <w:t xml:space="preserve">If the price of a drug or biological product to a patient is lower than the amount of the patient's copayment under the patient's prescription drug insurance plan, the pharmacist shall offer the patient the option of paying for the drug or biological product at the lower price instead of paying the amount of the copayment.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