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88R13171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fraudulent use or possession of credit card or debit card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13.292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13.292.</w:t>
      </w:r>
      <w:r>
        <w:rPr>
          <w:u w:val="single"/>
        </w:rPr>
        <w:t xml:space="preserve"> </w:t>
      </w:r>
      <w:r>
        <w:rPr>
          <w:u w:val="single"/>
        </w:rPr>
        <w:t xml:space="preserve"> </w:t>
      </w:r>
      <w:r>
        <w:rPr>
          <w:u w:val="single"/>
        </w:rPr>
        <w:t xml:space="preserve">FRAUDULENT USE OR POSSESSION OF CREDIT CARD OR DEBIT CARD INFORMATION.  An offense under Section 32.315, Penal Code, may be prosecuted in any county in which the offense was committed or in the county of residence for any person whose credit card or debit card information was unlawfully obtained, possessed, transferred, or used by the defendant.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38.19(a),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to the trial of an offense under any of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32.21 (Forgery);</w:t>
      </w:r>
    </w:p>
    <w:p w:rsidR="003F3435" w:rsidRDefault="0032493E">
      <w:pPr>
        <w:spacing w:line="480" w:lineRule="auto"/>
        <w:ind w:firstLine="1440"/>
        <w:jc w:val="both"/>
      </w:pPr>
      <w:r>
        <w:t xml:space="preserve">(2)</w:t>
      </w:r>
      <w:r xml:space="preserve">
        <w:t> </w:t>
      </w:r>
      <w:r xml:space="preserve">
        <w:t> </w:t>
      </w:r>
      <w:r>
        <w:t xml:space="preserve">Section 32.31 (Credit Card or Debit Card Abuse);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Section 32.51 (Fraudulent Use or Possession of Identifying Information)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32.315 (Fraudulent Use or Possession of Credit Card or Debit Card Information)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criminal proceeding that commences on or after the effective date of this Act.  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