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88R12132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cell phone use by students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38.0232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38.0232.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CELL PHONE USE BY STUDENTS PROHIBITED.  Notwithstanding Section 38.0231, the board of trustees of a school district and the governing body of an open-enrollment charter school shall prohibit a student in the district or school from using a cell phone during instructional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