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88R12546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2476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consumer protections against certain medical and health care billing by municipal ground ambulance service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ELIMINATING SURPRISE BILLING FOR MUNICIPAL GROUND AMBULANCE SERVICES UNDER CERTAIN HEALTH BENEFIT PLANS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1271.008, Insurance Code, is amended to read as follows:</w:t>
      </w:r>
    </w:p>
    <w:p w:rsidR="003F3435" w:rsidRDefault="0032493E">
      <w:pPr>
        <w:spacing w:line="480" w:lineRule="auto"/>
        <w:ind w:firstLine="720"/>
        <w:jc w:val="both"/>
      </w:pPr>
      <w:r>
        <w:t xml:space="preserve">Sec.</w:t>
      </w:r>
      <w:r xml:space="preserve">
        <w:t> </w:t>
      </w:r>
      <w:r>
        <w:t xml:space="preserve">1271.008.</w:t>
      </w:r>
      <w:r xml:space="preserve">
        <w:t> </w:t>
      </w:r>
      <w:r xml:space="preserve">
        <w:t> </w:t>
      </w:r>
      <w:r>
        <w:t xml:space="preserve">BALANCE BILLING PROHIBITION NOTICE.  (a) </w:t>
      </w:r>
      <w:r>
        <w:t xml:space="preserve"> </w:t>
      </w:r>
      <w:r>
        <w:t xml:space="preserve">A health maintenance organization shall provide written notice in accordance with this section in an explanation of benefits provided to the enrollee and the physician or provider in connection with a health care service or supply </w:t>
      </w:r>
      <w:r>
        <w:rPr>
          <w:u w:val="single"/>
        </w:rPr>
        <w:t xml:space="preserve">or transportation</w:t>
      </w:r>
      <w:r>
        <w:t xml:space="preserve"> provided by a non-network physician or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1271.155, 1271.157, [</w:t>
      </w:r>
      <w:r>
        <w:rPr>
          <w:strike/>
        </w:rPr>
        <w:t xml:space="preserve">or</w:t>
      </w:r>
      <w:r>
        <w:t xml:space="preserve">] 1271.158, </w:t>
      </w:r>
      <w:r>
        <w:rPr>
          <w:u w:val="single"/>
        </w:rPr>
        <w:t xml:space="preserve">or 1271.159,</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the explanation of benefits with the notice required by this section to a physician or health care provider not later than the date the health maintenance organization makes a payment under Section 1271.155, 1271.157, [</w:t>
      </w:r>
      <w:r>
        <w:rPr>
          <w:strike/>
        </w:rPr>
        <w:t xml:space="preserve">or</w:t>
      </w:r>
      <w:r>
        <w:t xml:space="preserve">] 1271.158, </w:t>
      </w:r>
      <w:r>
        <w:rPr>
          <w:u w:val="single"/>
        </w:rPr>
        <w:t xml:space="preserve">or 1271.159,</w:t>
      </w:r>
      <w:r>
        <w:t xml:space="preserve"> as applicable.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Subchapter D, Chapter 1271, Insurance Code, is amended by adding Section 1271.159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1271.159.</w:t>
      </w:r>
      <w:r>
        <w:rPr>
          <w:u w:val="single"/>
        </w:rPr>
        <w:t xml:space="preserve"> </w:t>
      </w:r>
      <w:r>
        <w:rPr>
          <w:u w:val="single"/>
        </w:rPr>
        <w:t xml:space="preserve"> </w:t>
      </w:r>
      <w:r>
        <w:rPr>
          <w:u w:val="single"/>
        </w:rPr>
        <w:t xml:space="preserve">NON-NETWORK MUNICIPAL GROUND AMBULANCE SERVICE PROVIDER. </w:t>
      </w:r>
      <w:r>
        <w:rPr>
          <w:u w:val="single"/>
        </w:rPr>
        <w:t xml:space="preserve"> </w:t>
      </w:r>
      <w:r>
        <w:rPr>
          <w:u w:val="single"/>
        </w:rPr>
        <w:t xml:space="preserve">(a) </w:t>
      </w:r>
      <w:r>
        <w:rPr>
          <w:u w:val="single"/>
        </w:rPr>
        <w:t xml:space="preserve"> </w:t>
      </w:r>
      <w:r>
        <w:rPr>
          <w:u w:val="single"/>
        </w:rPr>
        <w:t xml:space="preserve">In this section, "municipal ground ambulance service provider" has the meaning assigned by Section 1467.001.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maintenance organization shall pay for a covered health care service performed for, or a covered supply or covered transportation related to that service provided to, an enrollee by a non-network municipal ground ambulance service provider at the usual and customary rate or at an agreed rate. </w:t>
      </w:r>
      <w:r>
        <w:rPr>
          <w:u w:val="single"/>
        </w:rPr>
        <w:t xml:space="preserve"> </w:t>
      </w:r>
      <w:r>
        <w:rPr>
          <w:u w:val="single"/>
        </w:rPr>
        <w:t xml:space="preserve">The health maintenance organization shall make a payment required by this subsection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health maintenance organization receives an electronic clean claim as defined by Section 843.336 for those services that includes all information necessary for the health maintenance organization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health maintenance organization receives a nonelectronic clean claim as defined by Section 843.336 for those services that includes all information necessary for the health maintenance organization to pay the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non-network municipal ground ambulance service provider or a person asserting a claim as an agent or assignee of the provider may not bill an enrollee receiving a health care service or supply or transportation described by Subsection (b) in, and the enrollee does not have financial responsibility for, an amount greater than an applicable copayment, coinsurance, and deductible under the enrollee's health care plan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initially determined payable by the health maintenance organization;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a modified amount as determined under the health maintenance organization's internal appeal process;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based on any additional amount determined to be owed to the provider under Chapter 1467.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require the imposition of a penalty under Section 843.342.</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1275.003, Insurance Code, is amended to read as follows:</w:t>
      </w:r>
    </w:p>
    <w:p w:rsidR="003F3435" w:rsidRDefault="0032493E">
      <w:pPr>
        <w:spacing w:line="480" w:lineRule="auto"/>
        <w:ind w:firstLine="720"/>
        <w:jc w:val="both"/>
      </w:pPr>
      <w:r>
        <w:t xml:space="preserve">Sec.</w:t>
      </w:r>
      <w:r xml:space="preserve">
        <w:t> </w:t>
      </w:r>
      <w:r>
        <w:t xml:space="preserve">1275.003.</w:t>
      </w:r>
      <w:r xml:space="preserve">
        <w:t> </w:t>
      </w:r>
      <w:r xml:space="preserve">
        <w:t> </w:t>
      </w:r>
      <w:r>
        <w:t xml:space="preserve">BALANCE BILLING PROHIBITION NOTICE. </w:t>
      </w:r>
      <w:r>
        <w:t xml:space="preserve"> </w:t>
      </w:r>
      <w:r>
        <w:t xml:space="preserve">(a) </w:t>
      </w:r>
      <w:r>
        <w:t xml:space="preserve"> </w:t>
      </w:r>
      <w:r>
        <w:t xml:space="preserve">The administrator of a health benefit plan to which this chapter applies shall provide written notice in accordance with this section in an explanation of benefits provided to the enrollee and the physician or health care provider in connection with a health care or medical service or supply </w:t>
      </w:r>
      <w:r>
        <w:rPr>
          <w:u w:val="single"/>
        </w:rPr>
        <w:t xml:space="preserve">or transportation</w:t>
      </w:r>
      <w:r>
        <w:t xml:space="preserve"> </w:t>
      </w:r>
      <w:r>
        <w:t xml:space="preserve">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1275.051, 1275.052, [</w:t>
      </w:r>
      <w:r>
        <w:rPr>
          <w:strike/>
        </w:rPr>
        <w:t xml:space="preserve">or</w:t>
      </w:r>
      <w:r>
        <w:t xml:space="preserve">] 1275.053, </w:t>
      </w:r>
      <w:r>
        <w:rPr>
          <w:u w:val="single"/>
        </w:rPr>
        <w:t xml:space="preserve">or 1275.054,</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1275.051, 1275.052, [</w:t>
      </w:r>
      <w:r>
        <w:rPr>
          <w:strike/>
        </w:rPr>
        <w:t xml:space="preserve">or</w:t>
      </w:r>
      <w:r>
        <w:t xml:space="preserve">] 1275.053, </w:t>
      </w:r>
      <w:r>
        <w:rPr>
          <w:u w:val="single"/>
        </w:rPr>
        <w:t xml:space="preserve">or 1275.054,</w:t>
      </w:r>
      <w:r>
        <w:t xml:space="preserve"> as applicable.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Subchapter B, Chapter 1275, Insurance Code, is amended by adding Section 1275.054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1275.054.</w:t>
      </w:r>
      <w:r>
        <w:rPr>
          <w:u w:val="single"/>
        </w:rPr>
        <w:t xml:space="preserve"> </w:t>
      </w:r>
      <w:r>
        <w:rPr>
          <w:u w:val="single"/>
        </w:rPr>
        <w:t xml:space="preserve"> </w:t>
      </w:r>
      <w:r>
        <w:rPr>
          <w:u w:val="single"/>
        </w:rPr>
        <w:t xml:space="preserve">OUT-OF-NETWORK MUNICIPAL GROUND AMBULANCE SERVICE PROVIDER PAYMENTS. (a)  In this section, "municipal ground ambulance service provider" has the meaning assigned by Section 1467.001.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administrator of a health benefit plan to which this chapter applies shall pay for a covered health care or medical service performed for, or a covered supply or covered transportation related to that service provided to, an enrollee by an out-of-network provider who is a municipal ground ambulance service provider at the usual and customary rate or at an agreed rate.  The administrator shall make a payment required by this subsection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out-of-network provider who is a municipal ground ambulance service provider or a person asserting a claim as an agent or assignee of the provider may not bill an enrollee receiving a health care or medical service or supply or transportation described by Subsection (b) in, and the enrollee does not have financial responsibility for, an amount greater than an applicable copayment, coinsurance, and deductible under the enrollee's health benefit plan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the modified amount as determined under the administrator's internal appeal process;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based on any additional amount determined to be owed to the provider under Chapter 1467.</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1301.0045(b), Insurance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Sections 1301.0052, 1301.0053, 1301.155, 1301.164, [</w:t>
      </w:r>
      <w:r>
        <w:rPr>
          <w:strike/>
        </w:rPr>
        <w:t xml:space="preserve">and</w:t>
      </w:r>
      <w:r>
        <w:t xml:space="preserve">] 1301.165, </w:t>
      </w:r>
      <w:r>
        <w:rPr>
          <w:u w:val="single"/>
        </w:rPr>
        <w:t xml:space="preserve">and 1301.166,</w:t>
      </w:r>
      <w:r>
        <w:t xml:space="preserve"> this chapter may not be construed to require an exclusive provider benefit plan to compensate a nonpreferred provider for services provided to an insured.</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1301.010, Insurance Code, is amended to read as follows:</w:t>
      </w:r>
    </w:p>
    <w:p w:rsidR="003F3435" w:rsidRDefault="0032493E">
      <w:pPr>
        <w:spacing w:line="480" w:lineRule="auto"/>
        <w:ind w:firstLine="720"/>
        <w:jc w:val="both"/>
      </w:pPr>
      <w:r>
        <w:t xml:space="preserve">Sec.</w:t>
      </w:r>
      <w:r xml:space="preserve">
        <w:t> </w:t>
      </w:r>
      <w:r>
        <w:t xml:space="preserve">1301.010.</w:t>
      </w:r>
      <w:r xml:space="preserve">
        <w:t> </w:t>
      </w:r>
      <w:r xml:space="preserve">
        <w:t> </w:t>
      </w:r>
      <w:r>
        <w:t xml:space="preserve">BALANCE BILLING PROHIBITION NOTICE.  (a) </w:t>
      </w:r>
      <w:r>
        <w:t xml:space="preserve"> </w:t>
      </w:r>
      <w:r>
        <w:t xml:space="preserve">An insurer shall provide written notice in accordance with this section in an explanation of benefits provided to the insured and the physician or health care provider in connection with a medical care or health care service or supply </w:t>
      </w:r>
      <w:r>
        <w:rPr>
          <w:u w:val="single"/>
        </w:rPr>
        <w:t xml:space="preserve">or transportation</w:t>
      </w:r>
      <w:r>
        <w:t xml:space="preserve">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1301.0053, 1301.155, 1301.164, [</w:t>
      </w:r>
      <w:r>
        <w:rPr>
          <w:strike/>
        </w:rPr>
        <w:t xml:space="preserve">or</w:t>
      </w:r>
      <w:r>
        <w:t xml:space="preserve">] 1301.165, </w:t>
      </w:r>
      <w:r>
        <w:rPr>
          <w:u w:val="single"/>
        </w:rPr>
        <w:t xml:space="preserve">or 1301.166,</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insured under the insured's preferred provider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An insurer shall provide the explanation of benefits with the notice required by this section to a physician or health care provider not later than the date the insurer makes a payment under Section 1301.0053, 1301.155, 1301.164, [</w:t>
      </w:r>
      <w:r>
        <w:rPr>
          <w:strike/>
        </w:rPr>
        <w:t xml:space="preserve">or</w:t>
      </w:r>
      <w:r>
        <w:t xml:space="preserve">] 1301.165, </w:t>
      </w:r>
      <w:r>
        <w:rPr>
          <w:u w:val="single"/>
        </w:rPr>
        <w:t xml:space="preserve">or 1301.166,</w:t>
      </w:r>
      <w:r>
        <w:t xml:space="preserve"> as applicable.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Subchapter D, Chapter 1301, Insurance Code, is amended by adding Section 1301.166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1301.166.</w:t>
      </w:r>
      <w:r>
        <w:rPr>
          <w:u w:val="single"/>
        </w:rPr>
        <w:t xml:space="preserve"> </w:t>
      </w:r>
      <w:r>
        <w:rPr>
          <w:u w:val="single"/>
        </w:rPr>
        <w:t xml:space="preserve"> </w:t>
      </w:r>
      <w:r>
        <w:rPr>
          <w:u w:val="single"/>
        </w:rPr>
        <w:t xml:space="preserve">OUT-OF-NETWORK MUNICIPAL GROUND AMBULANCE SERVICE PROVIDER.  (a) </w:t>
      </w:r>
      <w:r>
        <w:rPr>
          <w:u w:val="single"/>
        </w:rPr>
        <w:t xml:space="preserve"> </w:t>
      </w:r>
      <w:r>
        <w:rPr>
          <w:u w:val="single"/>
        </w:rPr>
        <w:t xml:space="preserve">In this section, "municipal ground ambulance service provider" has the meaning assigned by Section 1467.001.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shall pay for a covered medical care or health care service performed for, or a covered supply or covered transportation related to that service provided to, an insured by an out-of-network provider who is a municipal ground ambulance service provider at the usual and customary rate or at an agreed rate.  The insurer shall make a payment required by this subsection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insurer receives an electronic clean claim as defined by Section 1301.101 for those services that includes all information necessary for the insurer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insurer receives a nonelectronic clean claim as defined by Section 1301.101 for those services that includes all information necessary for the insurer to pay the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out-of-network provider who is a municipal ground ambulance service provider or a person asserting a claim as an agent or assignee of the provider may not bill an insured receiving a medical care or health care service or supply or transportation described by Subsection (b) in, and the insured does not have financial responsibility for, an amount greater than an applicable copayment, coinsurance, and deductible under the insured's preferred provider benefit plan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initially determined payable by the insurer;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the modified amount as determined under the insurer's internal appeal process;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based on any additional amount determined to be owed to the provider under Chapter 1467.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require the imposition of a penalty under Section 1301.137.</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1551.015, Insurance Code, is amended to read as follows:</w:t>
      </w:r>
    </w:p>
    <w:p w:rsidR="003F3435" w:rsidRDefault="0032493E">
      <w:pPr>
        <w:spacing w:line="480" w:lineRule="auto"/>
        <w:ind w:firstLine="720"/>
        <w:jc w:val="both"/>
      </w:pPr>
      <w:r>
        <w:t xml:space="preserve">Sec.</w:t>
      </w:r>
      <w:r xml:space="preserve">
        <w:t> </w:t>
      </w:r>
      <w:r>
        <w:t xml:space="preserve">1551.015.</w:t>
      </w:r>
      <w:r xml:space="preserve">
        <w:t> </w:t>
      </w:r>
      <w:r xml:space="preserve">
        <w:t> </w:t>
      </w:r>
      <w:r>
        <w:t xml:space="preserve">BALANCE BILLING PROHIBITION NOTICE.  (a) </w:t>
      </w:r>
      <w:r>
        <w:t xml:space="preserve"> </w:t>
      </w:r>
      <w:r>
        <w:t xml:space="preserve">The administrator of a managed care plan provided under the group benefits program shall provide written notice in accordance with this section in an explanation of benefits provided to the participant and the physician or health care provider in connection with a health care or medical service or supply </w:t>
      </w:r>
      <w:r>
        <w:rPr>
          <w:u w:val="single"/>
        </w:rPr>
        <w:t xml:space="preserve">or transportation</w:t>
      </w:r>
      <w:r>
        <w:t xml:space="preserve"> </w:t>
      </w:r>
      <w:r>
        <w:t xml:space="preserve">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1551.228, 1551.229, [</w:t>
      </w:r>
      <w:r>
        <w:rPr>
          <w:strike/>
        </w:rPr>
        <w:t xml:space="preserve">or</w:t>
      </w:r>
      <w:r>
        <w:t xml:space="preserve">] 1551.230, </w:t>
      </w:r>
      <w:r>
        <w:rPr>
          <w:u w:val="single"/>
        </w:rPr>
        <w:t xml:space="preserve">or 1551.231,</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participant under the participant's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1551.228, 1551.229, [</w:t>
      </w:r>
      <w:r>
        <w:rPr>
          <w:strike/>
        </w:rPr>
        <w:t xml:space="preserve">or</w:t>
      </w:r>
      <w:r>
        <w:t xml:space="preserve">] 1551.230, </w:t>
      </w:r>
      <w:r>
        <w:rPr>
          <w:u w:val="single"/>
        </w:rPr>
        <w:t xml:space="preserve">or 1551.231,</w:t>
      </w:r>
      <w:r>
        <w:t xml:space="preserve"> as applicable.</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Subchapter E, Chapter 1551, Insurance Code, is amended by adding Section 1551.231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1551.231.</w:t>
      </w:r>
      <w:r>
        <w:rPr>
          <w:u w:val="single"/>
        </w:rPr>
        <w:t xml:space="preserve"> </w:t>
      </w:r>
      <w:r>
        <w:rPr>
          <w:u w:val="single"/>
        </w:rPr>
        <w:t xml:space="preserve"> </w:t>
      </w:r>
      <w:r>
        <w:rPr>
          <w:u w:val="single"/>
        </w:rPr>
        <w:t xml:space="preserve">OUT-OF-NETWORK MUNICIPAL GROUND AMBULANCE SERVICE PROVIDER PAYMENTS. (a)  In this section, "municipal ground ambulance service provider" has the meaning assigned by Section 1467.001.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administrator of a managed care plan provided under the group benefits program shall pay for a covered health care or medical service performed for, or a covered supply or covered transportation related to that service provided to, a participant by an out-of-network provider who is a municipal ground ambulance service provider at the usual and customary rate or at an agreed rate.  The administrator shall make a payment required by this subsection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out-of-network provider who is a municipal ground ambulance service provider or a person asserting a claim as an agent or assignee of the provider may not bill a participant receiving a health care or medical service or supply or transportation described by Subsection (b) in, and the participant does not have financial responsibility for, an amount greater than an applicable copayment, coinsurance, and deductible under the participant's managed care plan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the modified amount as determined under the administrator's internal appeal process;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based on any additional amount determined to be owed to the provider under Chapter 1467.</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1575.009, Insurance Code, is amended to read as follows:</w:t>
      </w:r>
    </w:p>
    <w:p w:rsidR="003F3435" w:rsidRDefault="0032493E">
      <w:pPr>
        <w:spacing w:line="480" w:lineRule="auto"/>
        <w:ind w:firstLine="720"/>
        <w:jc w:val="both"/>
      </w:pPr>
      <w:r>
        <w:t xml:space="preserve">Sec.</w:t>
      </w:r>
      <w:r xml:space="preserve">
        <w:t> </w:t>
      </w:r>
      <w:r>
        <w:t xml:space="preserve">1575.009.</w:t>
      </w:r>
      <w:r xml:space="preserve">
        <w:t> </w:t>
      </w:r>
      <w:r xml:space="preserve">
        <w:t> </w:t>
      </w:r>
      <w:r>
        <w:t xml:space="preserve">BALANCE BILLING PROHIBITION NOTICE.  (a) </w:t>
      </w:r>
      <w:r>
        <w:t xml:space="preserve"> </w:t>
      </w:r>
      <w:r>
        <w:t xml:space="preserve">The administrator of a managed care plan provided under the group program shall provide written notice in accordance with this section in an explanation of benefits provided to the enrollee and the physician or health care provider in connection with a health care or medical service or supply </w:t>
      </w:r>
      <w:r>
        <w:rPr>
          <w:u w:val="single"/>
        </w:rPr>
        <w:t xml:space="preserve">or transportation</w:t>
      </w:r>
      <w:r>
        <w:t xml:space="preserve">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1575.171, 1575.172, [</w:t>
      </w:r>
      <w:r>
        <w:rPr>
          <w:strike/>
        </w:rPr>
        <w:t xml:space="preserve">or</w:t>
      </w:r>
      <w:r>
        <w:t xml:space="preserve">] 1575.173, </w:t>
      </w:r>
      <w:r>
        <w:rPr>
          <w:u w:val="single"/>
        </w:rPr>
        <w:t xml:space="preserve">or 1575.174,</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1575.171, 1575.172, [</w:t>
      </w:r>
      <w:r>
        <w:rPr>
          <w:strike/>
        </w:rPr>
        <w:t xml:space="preserve">or</w:t>
      </w:r>
      <w:r>
        <w:t xml:space="preserve">] 1575.173, </w:t>
      </w:r>
      <w:r>
        <w:rPr>
          <w:u w:val="single"/>
        </w:rPr>
        <w:t xml:space="preserve">or 1575.174,</w:t>
      </w:r>
      <w:r>
        <w:t xml:space="preserve"> as applicable.</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Subchapter D, Chapter 1575, Insurance Code, is amended by adding Section 1575.174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1575.174.</w:t>
      </w:r>
      <w:r>
        <w:rPr>
          <w:u w:val="single"/>
        </w:rPr>
        <w:t xml:space="preserve"> </w:t>
      </w:r>
      <w:r>
        <w:rPr>
          <w:u w:val="single"/>
        </w:rPr>
        <w:t xml:space="preserve"> </w:t>
      </w:r>
      <w:r>
        <w:rPr>
          <w:u w:val="single"/>
        </w:rPr>
        <w:t xml:space="preserve">OUT-OF-NETWORK MUNICIPAL GROUND AMBULANCE SERVICE PROVIDER PAYMENTS.  (a) </w:t>
      </w:r>
      <w:r>
        <w:rPr>
          <w:u w:val="single"/>
        </w:rPr>
        <w:t xml:space="preserve"> </w:t>
      </w:r>
      <w:r>
        <w:rPr>
          <w:u w:val="single"/>
        </w:rPr>
        <w:t xml:space="preserve">In this section, "municipal ground ambulance service provider" has the meaning assigned by Section 1467.001.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administrator of a managed care plan provided under the group program shall pay for a covered health care or medical service performed for, or a covered supply or covered transportation related to that service provided to, an enrollee by an out-of-network provider who is a municipal ground ambulance service provider at the usual and customary rate or at an agreed rate.  The administrator shall make a payment required by this subsection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out-of-network provider who is a municipal ground ambulance service provider or a person asserting a claim as an agent or assignee of the provider may not bill an enrollee receiving a health care or medical service or supply or transportation described by Subsection (b) in, and the enrollee does not have financial responsibility for, an amount greater than an applicable copayment, coinsurance, and deductible under the enrollee's managed care plan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the modified amount as determined under the administrator's internal appeal process;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based on any additional amount determined to be owed to the provider under Chapter 1467.</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1579.009, Insurance Code, is amended to read as follows:</w:t>
      </w:r>
    </w:p>
    <w:p w:rsidR="003F3435" w:rsidRDefault="0032493E">
      <w:pPr>
        <w:spacing w:line="480" w:lineRule="auto"/>
        <w:ind w:firstLine="720"/>
        <w:jc w:val="both"/>
      </w:pPr>
      <w:r>
        <w:t xml:space="preserve">Sec.</w:t>
      </w:r>
      <w:r xml:space="preserve">
        <w:t> </w:t>
      </w:r>
      <w:r>
        <w:t xml:space="preserve">1579.009.</w:t>
      </w:r>
      <w:r xml:space="preserve">
        <w:t> </w:t>
      </w:r>
      <w:r xml:space="preserve">
        <w:t> </w:t>
      </w:r>
      <w:r>
        <w:t xml:space="preserve">BALANCE BILLING PROHIBITION NOTICE.  (a) </w:t>
      </w:r>
      <w:r>
        <w:t xml:space="preserve"> </w:t>
      </w:r>
      <w:r>
        <w:t xml:space="preserve">The administrator of a managed care plan provided under this chapter shall provide written notice in accordance with this section in an explanation of benefits provided to the enrollee and the physician or health care provider in connection with a health care or medical service or supply </w:t>
      </w:r>
      <w:r>
        <w:rPr>
          <w:u w:val="single"/>
        </w:rPr>
        <w:t xml:space="preserve">or transportation</w:t>
      </w:r>
      <w:r>
        <w:t xml:space="preserve">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1579.109, 1579.110, [</w:t>
      </w:r>
      <w:r>
        <w:rPr>
          <w:strike/>
        </w:rPr>
        <w:t xml:space="preserve">or</w:t>
      </w:r>
      <w:r>
        <w:t xml:space="preserve">] 1579.111, </w:t>
      </w:r>
      <w:r>
        <w:rPr>
          <w:u w:val="single"/>
        </w:rPr>
        <w:t xml:space="preserve">or 1579.112,</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1579.109, 1579.110, [</w:t>
      </w:r>
      <w:r>
        <w:rPr>
          <w:strike/>
        </w:rPr>
        <w:t xml:space="preserve">or</w:t>
      </w:r>
      <w:r>
        <w:t xml:space="preserve">] 1579.111, </w:t>
      </w:r>
      <w:r>
        <w:rPr>
          <w:u w:val="single"/>
        </w:rPr>
        <w:t xml:space="preserve">or 1579.112,</w:t>
      </w:r>
      <w:r>
        <w:t xml:space="preserve"> as applicable.</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Subchapter C, Chapter 1579, Insurance Code, is amended by adding Section 1579.112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1579.112.</w:t>
      </w:r>
      <w:r>
        <w:rPr>
          <w:u w:val="single"/>
        </w:rPr>
        <w:t xml:space="preserve"> </w:t>
      </w:r>
      <w:r>
        <w:rPr>
          <w:u w:val="single"/>
        </w:rPr>
        <w:t xml:space="preserve"> </w:t>
      </w:r>
      <w:r>
        <w:rPr>
          <w:u w:val="single"/>
        </w:rPr>
        <w:t xml:space="preserve">OUT-OF-NETWORK MUNICIPAL GROUND AMBULANCE SERVICE PROVIDER PAYMENTS.  (a) </w:t>
      </w:r>
      <w:r>
        <w:rPr>
          <w:u w:val="single"/>
        </w:rPr>
        <w:t xml:space="preserve"> </w:t>
      </w:r>
      <w:r>
        <w:rPr>
          <w:u w:val="single"/>
        </w:rPr>
        <w:t xml:space="preserve">In this section, "municipal ground ambulance service provider" has the meaning assigned by Section 1467.001.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administrator of a managed care plan provided under this chapter shall pay for a covered health care or medical service performed for, or a covered supply or covered transportation related to that service provided to, an enrollee by an out-of-network provider who is a municipal ground ambulance service provider at the usual and customary rate or at an agreed rate.  The administrator shall make a payment required by this subsection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out-of-network provider who is a municipal ground ambulance service provider or a person asserting a claim as an agent or assignee of the provider may not bill an enrollee receiving a health care or medical service or supply or transportation described by Subsection (b) in, and the enrollee does not have financial responsibility for, an amount greater than an applicable copayment, coinsurance, and deductible under the enrollee's managed care plan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a modified amount as determined under the administrator's internal appeal process;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based on any additional amount determined to be owed to the provider under Chapter 1467.</w:t>
      </w:r>
    </w:p>
    <w:p w:rsidR="003F3435" w:rsidRDefault="0032493E">
      <w:pPr>
        <w:spacing w:line="480" w:lineRule="auto"/>
        <w:jc w:val="center"/>
      </w:pPr>
      <w:r>
        <w:t xml:space="preserve">ARTICLE 2.  OUT-OF-NETWORK CLAIM DISPUTE RESOLUTION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1467.001, Insurance Code, is amended by amending Subdivision (6-a) and adding Subdivision (6-b) to read as follows:</w:t>
      </w:r>
    </w:p>
    <w:p w:rsidR="003F3435" w:rsidRDefault="0032493E">
      <w:pPr>
        <w:spacing w:line="480" w:lineRule="auto"/>
        <w:ind w:firstLine="1440"/>
        <w:jc w:val="both"/>
      </w:pPr>
      <w:r>
        <w:t xml:space="preserve">(6-a)</w:t>
      </w:r>
      <w:r xml:space="preserve">
        <w:t> </w:t>
      </w:r>
      <w:r xml:space="preserve">
        <w:t> </w:t>
      </w:r>
      <w:r>
        <w:rPr>
          <w:u w:val="single"/>
        </w:rPr>
        <w:t xml:space="preserve">"Municipal ground ambulance service provider" means a health care provider employed by or contracted with a municipality to use a ground vehicle for the transportation, including nonemergency transportation, of an ill or injured individual to a facility. </w:t>
      </w:r>
      <w:r>
        <w:rPr>
          <w:u w:val="single"/>
        </w:rPr>
        <w:t xml:space="preserve"> </w:t>
      </w:r>
      <w:r>
        <w:rPr>
          <w:u w:val="single"/>
        </w:rPr>
        <w:t xml:space="preserve">The term includes an emergency medical services provider and a provider using emergency medical services vehicles, as those terms are defined by Section 773.003, Health and Safety Code, except the terms do not include an air ambulance.</w:t>
      </w:r>
    </w:p>
    <w:p w:rsidR="003F3435" w:rsidRDefault="0032493E">
      <w:pPr>
        <w:spacing w:line="480" w:lineRule="auto"/>
        <w:ind w:firstLine="1440"/>
        <w:jc w:val="both"/>
      </w:pPr>
      <w:r>
        <w:rPr>
          <w:u w:val="single"/>
        </w:rPr>
        <w:t xml:space="preserve">(6-b)</w:t>
      </w:r>
      <w:r xml:space="preserve">
        <w:t> </w:t>
      </w:r>
      <w:r xml:space="preserve">
        <w:t> </w:t>
      </w:r>
      <w:r>
        <w:t xml:space="preserve">"Out-of-network provider" means a diagnostic imaging provider, emergency care provider, facility-based provider, [</w:t>
      </w:r>
      <w:r>
        <w:rPr>
          <w:strike/>
        </w:rPr>
        <w:t xml:space="preserve">or</w:t>
      </w:r>
      <w:r>
        <w:t xml:space="preserve">] laboratory service provider</w:t>
      </w:r>
      <w:r>
        <w:rPr>
          <w:u w:val="single"/>
        </w:rPr>
        <w:t xml:space="preserve">, or municipal ground ambulance service provider</w:t>
      </w:r>
      <w:r>
        <w:t xml:space="preserve"> that is not a participating provider for a health benefit plan.</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The heading to Subchapter B, Chapter 1467, Insurance Code, is amended to read as follows:</w:t>
      </w:r>
    </w:p>
    <w:p w:rsidR="003F3435" w:rsidRDefault="0032493E">
      <w:pPr>
        <w:spacing w:line="480" w:lineRule="auto"/>
        <w:jc w:val="center"/>
      </w:pPr>
      <w:r>
        <w:t xml:space="preserve">SUBCHAPTER B.  MANDATORY MEDIATION FOR OUT-OF-NETWORK FACILITIES </w:t>
      </w:r>
      <w:r>
        <w:rPr>
          <w:u w:val="single"/>
        </w:rPr>
        <w:t xml:space="preserve">AND MUNICIPAL GROUND AMBULANCE SERVICE PROVIDERS</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1467.050(a),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This subchapter applies only with respect to a health benefit claim submitted by an out-of-network provider that is a facility </w:t>
      </w:r>
      <w:r>
        <w:rPr>
          <w:u w:val="single"/>
        </w:rPr>
        <w:t xml:space="preserve">or municipal ground ambulance service provider</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1467.051(a), Insurance Code, is amended to read as follows:</w:t>
      </w:r>
    </w:p>
    <w:p w:rsidR="003F3435" w:rsidRDefault="0032493E">
      <w:pPr>
        <w:spacing w:line="480" w:lineRule="auto"/>
        <w:ind w:firstLine="720"/>
        <w:jc w:val="both"/>
      </w:pPr>
      <w:r>
        <w:t xml:space="preserve">(a)</w:t>
      </w:r>
      <w:r xml:space="preserve">
        <w:t> </w:t>
      </w:r>
      <w:r xml:space="preserve">
        <w:t> </w:t>
      </w:r>
      <w:r>
        <w:t xml:space="preserve">An out-of-network provider or a health benefit plan issuer or administrator may request mediation of a settlement of an out-of-network health benefit claim through a portal on the department's Internet website if:</w:t>
      </w:r>
    </w:p>
    <w:p w:rsidR="003F3435" w:rsidRDefault="0032493E">
      <w:pPr>
        <w:spacing w:line="480" w:lineRule="auto"/>
        <w:ind w:firstLine="1440"/>
        <w:jc w:val="both"/>
      </w:pPr>
      <w:r>
        <w:t xml:space="preserve">(1)</w:t>
      </w:r>
      <w:r xml:space="preserve">
        <w:t> </w:t>
      </w:r>
      <w:r xml:space="preserve">
        <w:t> </w:t>
      </w:r>
      <w:r>
        <w:t xml:space="preserve">there is an amount billed by the provider and unpaid by the issuer or administrator after copayments, deductibles, and coinsurance for which an enrollee may not be billed; and</w:t>
      </w:r>
    </w:p>
    <w:p w:rsidR="003F3435" w:rsidRDefault="0032493E">
      <w:pPr>
        <w:spacing w:line="480" w:lineRule="auto"/>
        <w:ind w:firstLine="1440"/>
        <w:jc w:val="both"/>
      </w:pPr>
      <w:r>
        <w:t xml:space="preserve">(2)</w:t>
      </w:r>
      <w:r xml:space="preserve">
        <w:t> </w:t>
      </w:r>
      <w:r xml:space="preserve">
        <w:t> </w:t>
      </w:r>
      <w:r>
        <w:t xml:space="preserve">the health benefit claim is for:</w:t>
      </w:r>
    </w:p>
    <w:p w:rsidR="003F3435" w:rsidRDefault="0032493E">
      <w:pPr>
        <w:spacing w:line="480" w:lineRule="auto"/>
        <w:ind w:firstLine="2160"/>
        <w:jc w:val="both"/>
      </w:pPr>
      <w:r>
        <w:t xml:space="preserve">(A)</w:t>
      </w:r>
      <w:r xml:space="preserve">
        <w:t> </w:t>
      </w:r>
      <w:r xml:space="preserve">
        <w:t> </w:t>
      </w:r>
      <w:r>
        <w:t xml:space="preserve">emergency care;</w:t>
      </w:r>
    </w:p>
    <w:p w:rsidR="003F3435" w:rsidRDefault="0032493E">
      <w:pPr>
        <w:spacing w:line="480" w:lineRule="auto"/>
        <w:ind w:firstLine="2160"/>
        <w:jc w:val="both"/>
      </w:pPr>
      <w:r>
        <w:t xml:space="preserve">(B)</w:t>
      </w:r>
      <w:r xml:space="preserve">
        <w:t> </w:t>
      </w:r>
      <w:r xml:space="preserve">
        <w:t> </w:t>
      </w:r>
      <w:r>
        <w:t xml:space="preserve">an out-of-network laboratory service;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out-of-network diagnostic imaging service</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out-of-network municipal ground ambulance service</w:t>
      </w:r>
      <w:r>
        <w:t xml:space="preserv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Subchapter B, Chapter 1467, Insurance Code, is amended by adding Section 1467.0555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1467.0555.</w:t>
      </w:r>
      <w:r>
        <w:rPr>
          <w:u w:val="single"/>
        </w:rPr>
        <w:t xml:space="preserve"> </w:t>
      </w:r>
      <w:r>
        <w:rPr>
          <w:u w:val="single"/>
        </w:rPr>
        <w:t xml:space="preserve"> </w:t>
      </w:r>
      <w:r>
        <w:rPr>
          <w:u w:val="single"/>
        </w:rPr>
        <w:t xml:space="preserve">MEDIATION INVOLVING MUNICIPAL GROUND AMBULANCE SERVICE PROVIDER.  (a) </w:t>
      </w:r>
      <w:r>
        <w:rPr>
          <w:u w:val="single"/>
        </w:rPr>
        <w:t xml:space="preserve"> </w:t>
      </w:r>
      <w:r>
        <w:rPr>
          <w:u w:val="single"/>
        </w:rPr>
        <w:t xml:space="preserve">A municipal ground ambulance service provider may elect to submit multiple claims to mediation in one proceeding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in controversy for the claims does not exceed $5,000;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claims are limited to the same administrator or health benefit plan issuer.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mediation of a settlement of a health benefit claim for an out-of-network municipal ground ambulance service must be completed not later than the 90th day after the date of the request for mediation.</w:t>
      </w:r>
    </w:p>
    <w:p w:rsidR="003F3435" w:rsidRDefault="0032493E">
      <w:pPr>
        <w:spacing w:line="480" w:lineRule="auto"/>
        <w:jc w:val="center"/>
      </w:pPr>
      <w:r>
        <w:t xml:space="preserve">ARTICLE 3. TRANSITION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The changes in law made by this Act apply only to a ground ambulance service provided on or after January 1, 2024. </w:t>
      </w:r>
      <w:r>
        <w:t xml:space="preserve"> </w:t>
      </w:r>
      <w:r>
        <w:t xml:space="preserve">A ground ambulance service provided before January 1, 2024,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