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88R13536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2516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certain ad valorem tax rates of certain taxing units.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26.04(c), Tax Code, is amended to read as follows:</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ind w:firstLine="720"/>
        <w:jc w:val="both"/>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applicable formula:</w:t>
      </w:r>
    </w:p>
    <w:p w:rsidR="003F3435" w:rsidRDefault="0032493E">
      <w:pPr>
        <w:spacing w:line="480" w:lineRule="auto"/>
        <w:ind w:firstLine="2160"/>
        <w:jc w:val="both"/>
      </w:pPr>
      <w:r>
        <w:t xml:space="preserve">(A)</w:t>
      </w:r>
      <w:r xml:space="preserve">
        <w:t> </w:t>
      </w:r>
      <w:r xml:space="preserve">
        <w:t> </w:t>
      </w:r>
      <w:r>
        <w:t xml:space="preserve">for a special taxing unit:</w:t>
      </w:r>
    </w:p>
    <w:p w:rsidR="003F3435" w:rsidRDefault="0032493E">
      <w:pPr>
        <w:spacing w:line="480" w:lineRule="auto"/>
        <w:ind w:firstLine="720"/>
        <w:jc w:val="both"/>
      </w:pPr>
      <w:r>
        <w:t xml:space="preserve">VOTER-APPROVAL TAX RATE = (NO-NEW-REVENUE MAINTENANCE AND OPERATIONS RATE x 1.08) + CURRENT DEBT RATE</w:t>
      </w:r>
    </w:p>
    <w:p w:rsidR="003F3435" w:rsidRDefault="0032493E">
      <w:pPr>
        <w:spacing w:line="480" w:lineRule="auto"/>
        <w:ind w:firstLine="720"/>
        <w:jc w:val="both"/>
      </w:pPr>
      <w:r>
        <w:t xml:space="preserve">; or</w:t>
      </w:r>
    </w:p>
    <w:p w:rsidR="003F3435" w:rsidRDefault="0032493E">
      <w:pPr>
        <w:spacing w:line="480" w:lineRule="auto"/>
        <w:ind w:firstLine="2160"/>
        <w:jc w:val="both"/>
      </w:pPr>
      <w:r>
        <w:t xml:space="preserve">(B)</w:t>
      </w:r>
      <w:r xml:space="preserve">
        <w:t> </w:t>
      </w:r>
      <w:r xml:space="preserve">
        <w:t> </w:t>
      </w:r>
      <w:r>
        <w:t xml:space="preserve">for a taxing unit other than a special taxing unit:</w:t>
      </w:r>
    </w:p>
    <w:p w:rsidR="003F3435" w:rsidRDefault="0032493E">
      <w:pPr>
        <w:spacing w:line="480" w:lineRule="auto"/>
        <w:ind w:firstLine="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26.041(a),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the first year in which an additional sales and use tax is required to be collected, the no-new-revenue tax rate and voter-approval tax rate for the taxing unit are calculated according to the following formulas:</w:t>
      </w:r>
    </w:p>
    <w:p w:rsidR="003F3435" w:rsidRDefault="0032493E">
      <w:pPr>
        <w:spacing w:line="480" w:lineRule="auto"/>
        <w:ind w:firstLine="720"/>
        <w:jc w:val="both"/>
      </w:pPr>
      <w:r>
        <w:t xml:space="preserve">NO-NEW-REVENUE TAX RATE = [(LAST YEAR'S LEVY - LOST PROPERTY LEVY) / (CURRENT TOTAL VALUE - NEW PROPERTY VALUE)] - SALES TAX GAIN RATE</w:t>
      </w:r>
    </w:p>
    <w:p w:rsidR="003F3435" w:rsidRDefault="0032493E">
      <w:pPr>
        <w:spacing w:line="480" w:lineRule="auto"/>
        <w:jc w:val="both"/>
      </w:pPr>
      <w:r>
        <w:t xml:space="preserve">and</w:t>
      </w:r>
    </w:p>
    <w:p w:rsidR="003F3435" w:rsidRDefault="0032493E">
      <w:pPr>
        <w:spacing w:line="480" w:lineRule="auto"/>
        <w:ind w:firstLine="720"/>
        <w:jc w:val="both"/>
      </w:pPr>
      <w:r>
        <w:t xml:space="preserve">VOTER-APPROVAL TAX RATE FOR SPECIAL TAXING UNIT = (NO-NEW-REVENUE MAINTENANCE AND OPERATIONS RATE x 1.08) + (CURRENT DEBT RATE - SALES TAX GAIN RATE)</w:t>
      </w:r>
    </w:p>
    <w:p w:rsidR="003F3435" w:rsidRDefault="0032493E">
      <w:pPr>
        <w:spacing w:line="480" w:lineRule="auto"/>
        <w:jc w:val="both"/>
      </w:pPr>
      <w:r>
        <w:t xml:space="preserve">or</w:t>
      </w:r>
    </w:p>
    <w:p w:rsidR="003F3435" w:rsidRDefault="0032493E">
      <w:pPr>
        <w:spacing w:line="480" w:lineRule="auto"/>
        <w:ind w:firstLine="720"/>
        <w:jc w:val="both"/>
      </w:pPr>
      <w:r>
        <w:t xml:space="preserve">VOTER-APPROVAL TAX RATE FOR TAXING UNIT OTHER THAN SPECIAL TAXING UNIT = (NO-NEW-REVENUE MAINTENANCE AND OPERATIONS RATE x </w:t>
      </w:r>
      <w:r>
        <w:rPr>
          <w:u w:val="single"/>
        </w:rPr>
        <w:t xml:space="preserve">1.025</w:t>
      </w:r>
      <w:r>
        <w:t xml:space="preserve"> [</w:t>
      </w:r>
      <w:r>
        <w:rPr>
          <w:strike/>
        </w:rPr>
        <w:t xml:space="preserve">1.035</w:t>
      </w:r>
      <w:r>
        <w:t xml:space="preserve">]) + (CURRENT DEBT RATE + UNUSED INCREMENT RATE - SALES TAX GAIN RATE)</w:t>
      </w:r>
    </w:p>
    <w:p w:rsidR="003F3435" w:rsidRDefault="0032493E">
      <w:pPr>
        <w:spacing w:line="480" w:lineRule="auto"/>
        <w:jc w:val="both"/>
      </w:pPr>
      <w:r>
        <w:t xml:space="preserve">where "sales tax gain rate" means a number expressed in dollars per $100 of taxable value, calculated by dividing the revenue that will be generated by the additional sales and use tax in the following year as calculated under Subsection (d) by the current total value.</w:t>
      </w:r>
    </w:p>
    <w:p w:rsidR="003F3435" w:rsidRDefault="0032493E">
      <w:pPr>
        <w:spacing w:line="480" w:lineRule="auto"/>
        <w:ind w:firstLine="720"/>
        <w:jc w:val="both"/>
      </w:pPr>
      <w:r>
        <w:t xml:space="preserve">(b)</w:t>
      </w:r>
      <w:r xml:space="preserve">
        <w:t> </w:t>
      </w:r>
      <w:r xml:space="preserve">
        <w:t> </w:t>
      </w:r>
      <w:r>
        <w:t xml:space="preserve">Except as provided by Subsections (a) and (c), in a year in which a taxing unit imposes an additional sales and use tax, the voter-approval tax rate for the taxing unit is calculated according to the following formula, regardless of whether the taxing unit levied a property tax in the preceding year:</w:t>
      </w:r>
    </w:p>
    <w:p w:rsidR="003F3435" w:rsidRDefault="0032493E">
      <w:pPr>
        <w:spacing w:line="480" w:lineRule="auto"/>
        <w:ind w:firstLine="720"/>
        <w:jc w:val="both"/>
      </w:pPr>
      <w:r>
        <w:t xml:space="preserve">VOTER-APPROVAL TAX RATE FOR SPECIAL TAXING UNIT = [(LAST YEAR'S MAINTENANCE AND OPERATIONS EXPENSE x 1.08) / (CURRENT TOTAL VALUE - NEW PROPERTY VALUE)] + (CURRENT DEBT RATE - SALES TAX REVENUE RATE)</w:t>
      </w:r>
    </w:p>
    <w:p w:rsidR="003F3435" w:rsidRDefault="0032493E">
      <w:pPr>
        <w:spacing w:line="480" w:lineRule="auto"/>
        <w:jc w:val="both"/>
      </w:pPr>
      <w:r>
        <w:t xml:space="preserve">or</w:t>
      </w:r>
    </w:p>
    <w:p w:rsidR="003F3435" w:rsidRDefault="0032493E">
      <w:pPr>
        <w:spacing w:line="480" w:lineRule="auto"/>
        <w:ind w:firstLine="720"/>
        <w:jc w:val="both"/>
      </w:pPr>
      <w:r>
        <w:t xml:space="preserve">VOTER-APPROVAL TAX RATE FOR TAXING UNIT OTHER THAN SPECIAL TAXING UNIT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 - SALES TAX REVENUE RATE)</w:t>
      </w:r>
    </w:p>
    <w:p w:rsidR="003F3435" w:rsidRDefault="0032493E">
      <w:pPr>
        <w:spacing w:line="480" w:lineRule="auto"/>
        <w:jc w:val="both"/>
      </w:pPr>
      <w:r>
        <w:t xml:space="preserve">where "last year's maintenance and operations expense" means the amount spent for maintenance and operations from property tax and additional sales and use tax revenues in the preceding year, and "sales tax revenue rate" means a number expressed in dollars per $100 of taxable value, calculated by dividing the revenue that will be generated by the additional sales and use tax in the current year as calculated under Subsection (d) by the current total value.</w:t>
      </w:r>
    </w:p>
    <w:p w:rsidR="003F3435" w:rsidRDefault="0032493E">
      <w:pPr>
        <w:spacing w:line="480" w:lineRule="auto"/>
        <w:ind w:firstLine="720"/>
        <w:jc w:val="both"/>
      </w:pPr>
      <w:r>
        <w:t xml:space="preserve">(c)</w:t>
      </w:r>
      <w:r xml:space="preserve">
        <w:t> </w:t>
      </w:r>
      <w:r xml:space="preserve">
        <w:t> </w:t>
      </w:r>
      <w:r>
        <w:t xml:space="preserve">In a year in which a taxing unit that has been imposing an additional sales and use tax ceases to impose an additional sales and use tax, the no-new-revenue tax rate and voter-approval tax rate for the taxing unit are calculated according to the following formulas:</w:t>
      </w:r>
    </w:p>
    <w:p w:rsidR="003F3435" w:rsidRDefault="0032493E">
      <w:pPr>
        <w:spacing w:line="480" w:lineRule="auto"/>
        <w:ind w:firstLine="720"/>
        <w:jc w:val="both"/>
      </w:pPr>
      <w:r>
        <w:t xml:space="preserve">NO-NEW-REVENUE TAX RATE = [(LAST YEAR'S LEVY - LOST PROPERTY LEVY) / (CURRENT TOTAL VALUE - NEW PROPERTY VALUE)] + SALES TAX LOSS RATE</w:t>
      </w:r>
    </w:p>
    <w:p w:rsidR="003F3435" w:rsidRDefault="0032493E">
      <w:pPr>
        <w:spacing w:line="480" w:lineRule="auto"/>
        <w:jc w:val="both"/>
      </w:pPr>
      <w:r>
        <w:t xml:space="preserve">and</w:t>
      </w:r>
    </w:p>
    <w:p w:rsidR="003F3435" w:rsidRDefault="0032493E">
      <w:pPr>
        <w:spacing w:line="480" w:lineRule="auto"/>
        <w:ind w:firstLine="720"/>
        <w:jc w:val="both"/>
      </w:pPr>
      <w:r>
        <w:t xml:space="preserve">VOTER-APPROVAL TAX RATE FOR SPECIAL TAXING UNIT = [(LAST YEAR'S MAINTENANCE AND OPERATIONS EXPENSE x 1.08) / (CURRENT TOTAL VALUE - NEW PROPERTY VALUE)] + CURRENT DEBT RATE</w:t>
      </w:r>
    </w:p>
    <w:p w:rsidR="003F3435" w:rsidRDefault="0032493E">
      <w:pPr>
        <w:spacing w:line="480" w:lineRule="auto"/>
        <w:jc w:val="both"/>
      </w:pPr>
      <w:r>
        <w:t xml:space="preserve">or</w:t>
      </w:r>
    </w:p>
    <w:p w:rsidR="003F3435" w:rsidRDefault="0032493E">
      <w:pPr>
        <w:spacing w:line="480" w:lineRule="auto"/>
        <w:ind w:firstLine="720"/>
        <w:jc w:val="both"/>
      </w:pPr>
      <w:r>
        <w:t xml:space="preserve">VOTER-APPROVAL TAX RATE FOR TAXING UNIT OTHER THAN SPECIAL TAXING UNIT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w:t>
      </w:r>
    </w:p>
    <w:p w:rsidR="003F3435" w:rsidRDefault="0032493E">
      <w:pPr>
        <w:spacing w:line="480" w:lineRule="auto"/>
        <w:jc w:val="both"/>
      </w:pPr>
      <w:r>
        <w:t xml:space="preserve">where "sales tax loss rate" means a number expressed in dollars per $100 of taxable value, calculated by dividing the amount of sales and use tax revenue generated in the last four quarters for which the information is available by the current total value and "last year's maintenance and operations expense" means the amount spent for maintenance and operations from property tax and additional sales and use tax revenues in the preceding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49.236(a), Water Code, is amended to read as follows:</w:t>
      </w:r>
    </w:p>
    <w:p w:rsidR="003F3435" w:rsidRDefault="0032493E">
      <w:pPr>
        <w:spacing w:line="480" w:lineRule="auto"/>
        <w:ind w:firstLine="720"/>
        <w:jc w:val="both"/>
      </w:pPr>
      <w:r>
        <w:t xml:space="preserve">(a)</w:t>
      </w:r>
      <w:r xml:space="preserve">
        <w:t> </w:t>
      </w:r>
      <w:r xml:space="preserve">
        <w:t> </w:t>
      </w:r>
      <w:r>
        <w:t xml:space="preserve">Before the board adopts an ad valorem tax rate for the district for debt service, operation and maintenance purposes, or contract purposes, the board shall give notice of each meeting of the board at which the adoption of a tax rate will be considered. The notice must:</w:t>
      </w:r>
    </w:p>
    <w:p w:rsidR="003F3435" w:rsidRDefault="0032493E">
      <w:pPr>
        <w:spacing w:line="480" w:lineRule="auto"/>
        <w:ind w:firstLine="1440"/>
        <w:jc w:val="both"/>
      </w:pPr>
      <w:r>
        <w:t xml:space="preserve">(1)</w:t>
      </w:r>
      <w:r xml:space="preserve">
        <w:t> </w:t>
      </w:r>
      <w:r xml:space="preserve">
        <w:t> </w:t>
      </w:r>
      <w:r>
        <w:t xml:space="preserve">contain a statement in substantially the following form:</w:t>
      </w:r>
    </w:p>
    <w:p w:rsidR="003F3435" w:rsidRDefault="0032493E">
      <w:pPr>
        <w:spacing w:line="480" w:lineRule="auto"/>
        <w:jc w:val="center"/>
      </w:pPr>
      <w:r>
        <w:t xml:space="preserve">"NOTICE OF PUBLIC HEARING ON TAX RATE</w:t>
      </w:r>
    </w:p>
    <w:p w:rsidR="003F3435" w:rsidRDefault="0032493E">
      <w:pPr>
        <w:spacing w:line="480" w:lineRule="auto"/>
        <w:ind w:firstLine="720"/>
        <w:jc w:val="both"/>
      </w:pPr>
      <w:r>
        <w:t xml:space="preserve">"The (name of the district) will hold a public hearing on a proposed tax rate for the tax year (year of tax levy) on (date and time) at (meeting place). Your individual taxes may increase at a greater or lesser rate, or even decrease, depending on the tax rate that is adopted and on the change in the taxable value of your property in relation to the change in taxable value of all other property. The change in the taxable value of your property in relation to the change in the taxable value of all other property determines the distribution of the tax burden among all property owners.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"(Names of all board members and, if a vote was taken, an indication of how each voted on the proposed tax rate and an indication of any absences.)";</w:t>
      </w:r>
    </w:p>
    <w:p w:rsidR="003F3435" w:rsidRDefault="0032493E">
      <w:pPr>
        <w:spacing w:line="480" w:lineRule="auto"/>
        <w:ind w:firstLine="1440"/>
        <w:jc w:val="both"/>
      </w:pPr>
      <w:r>
        <w:t xml:space="preserve">(2)</w:t>
      </w:r>
      <w:r xml:space="preserve">
        <w:t> </w:t>
      </w:r>
      <w:r xml:space="preserve">
        <w:t> </w:t>
      </w:r>
      <w:r>
        <w:t xml:space="preserve">contain the following information:</w:t>
      </w:r>
    </w:p>
    <w:p w:rsidR="003F3435" w:rsidRDefault="0032493E">
      <w:pPr>
        <w:spacing w:line="480" w:lineRule="auto"/>
        <w:ind w:firstLine="2160"/>
        <w:jc w:val="both"/>
      </w:pPr>
      <w:r>
        <w:t xml:space="preserve">(A)</w:t>
      </w:r>
      <w:r xml:space="preserve">
        <w:t> </w:t>
      </w:r>
      <w:r xml:space="preserve">
        <w:t> </w:t>
      </w:r>
      <w:r>
        <w:t xml:space="preserve">the district's total adopted tax rate for the preceding year and the proposed tax rate, expressed as an amount per $100;</w:t>
      </w:r>
    </w:p>
    <w:p w:rsidR="003F3435" w:rsidRDefault="0032493E">
      <w:pPr>
        <w:spacing w:line="480" w:lineRule="auto"/>
        <w:ind w:firstLine="2160"/>
        <w:jc w:val="both"/>
      </w:pPr>
      <w:r>
        <w:t xml:space="preserve">(B)</w:t>
      </w:r>
      <w:r xml:space="preserve">
        <w:t> </w:t>
      </w:r>
      <w:r xml:space="preserve">
        <w:t> </w:t>
      </w:r>
      <w:r>
        <w:t xml:space="preserve">the difference, expressed as an amount per $100 and as a percent increase or decrease, as applicable, in the proposed tax rate compared to the adopted tax rate for the preceding year;</w:t>
      </w:r>
    </w:p>
    <w:p w:rsidR="003F3435" w:rsidRDefault="0032493E">
      <w:pPr>
        <w:spacing w:line="480" w:lineRule="auto"/>
        <w:ind w:firstLine="2160"/>
        <w:jc w:val="both"/>
      </w:pPr>
      <w:r>
        <w:t xml:space="preserve">(C)</w:t>
      </w:r>
      <w:r xml:space="preserve">
        <w:t> </w:t>
      </w:r>
      <w:r xml:space="preserve">
        <w:t> </w:t>
      </w:r>
      <w:r>
        <w:t xml:space="preserve">the average appraised value of a residence homestead in the district in the preceding year and in the current year; the district's total homestead exemption, other than an exemption available only to disabled persons or persons 65 years of age or older, applicable to that appraised value in each of those years; and the average taxable value of a residence homestead in the district in each of those years, disregarding any homestead exemption available only to disabled persons or persons 65 years of age or older;</w:t>
      </w:r>
    </w:p>
    <w:p w:rsidR="003F3435" w:rsidRDefault="0032493E">
      <w:pPr>
        <w:spacing w:line="480" w:lineRule="auto"/>
        <w:ind w:firstLine="2160"/>
        <w:jc w:val="both"/>
      </w:pPr>
      <w:r>
        <w:t xml:space="preserve">(D)</w:t>
      </w:r>
      <w:r xml:space="preserve">
        <w:t> </w:t>
      </w:r>
      <w:r xml:space="preserve">
        <w:t> </w:t>
      </w:r>
      <w:r>
        <w:t xml:space="preserve">the amount of tax that would have been imposed by the district in the preceding year on a residence homestead appraised at the average appraised value of a residence homestead in that year, disregarding any homestead exemption available only to disabled persons or persons 65 years of age or older;</w:t>
      </w:r>
    </w:p>
    <w:p w:rsidR="003F3435" w:rsidRDefault="0032493E">
      <w:pPr>
        <w:spacing w:line="480" w:lineRule="auto"/>
        <w:ind w:firstLine="2160"/>
        <w:jc w:val="both"/>
      </w:pPr>
      <w:r>
        <w:t xml:space="preserve">(E)</w:t>
      </w:r>
      <w:r xml:space="preserve">
        <w:t> </w:t>
      </w:r>
      <w:r xml:space="preserve">
        <w:t> </w:t>
      </w:r>
      <w:r>
        <w:t xml:space="preserve">the amount of tax that would be imposed by the district in the current year on a residence homestead appraised at the average appraised value of a residence homestead in that year, disregarding any homestead exemption available only to disabled persons or persons 65 years of age or older, if the proposed tax rate is adopted;</w:t>
      </w:r>
    </w:p>
    <w:p w:rsidR="003F3435" w:rsidRDefault="0032493E">
      <w:pPr>
        <w:spacing w:line="480" w:lineRule="auto"/>
        <w:ind w:firstLine="2160"/>
        <w:jc w:val="both"/>
      </w:pPr>
      <w:r>
        <w:t xml:space="preserve">(F)</w:t>
      </w:r>
      <w:r xml:space="preserve">
        <w:t> </w:t>
      </w:r>
      <w:r xml:space="preserve">
        <w:t> </w:t>
      </w:r>
      <w:r>
        <w:t xml:space="preserve">the difference between the amounts of tax calculated under Paragraphs (D) and (E), expressed in dollars and cents and described as the annual percentage increase or decrease, as applicable, in the tax to be imposed by the district on the average residence homestead in the district in the current year if the proposed tax rate is adopted; and</w:t>
      </w:r>
    </w:p>
    <w:p w:rsidR="003F3435" w:rsidRDefault="0032493E">
      <w:pPr>
        <w:spacing w:line="480" w:lineRule="auto"/>
        <w:ind w:firstLine="2160"/>
        <w:jc w:val="both"/>
      </w:pPr>
      <w:r>
        <w:t xml:space="preserve">(G)</w:t>
      </w:r>
      <w:r xml:space="preserve">
        <w:t> </w:t>
      </w:r>
      <w:r xml:space="preserve">
        <w:t> </w:t>
      </w:r>
      <w:r>
        <w:t xml:space="preserve">if the proposed combined debt service, operation and maintenance, and contract tax rate requires or authorizes an election to approve or reduce the tax rate, as applicable, a description of the purpose of the proposed tax increase;</w:t>
      </w:r>
    </w:p>
    <w:p w:rsidR="003F3435" w:rsidRDefault="0032493E">
      <w:pPr>
        <w:spacing w:line="480" w:lineRule="auto"/>
        <w:ind w:firstLine="1440"/>
        <w:jc w:val="both"/>
      </w:pPr>
      <w:r>
        <w:t xml:space="preserve">(3)</w:t>
      </w:r>
      <w:r xml:space="preserve">
        <w:t> </w:t>
      </w:r>
      <w:r xml:space="preserve">
        <w:t> </w:t>
      </w:r>
      <w:r>
        <w:t xml:space="preserve">contain a statement in substantially the following form, as applicable:</w:t>
      </w:r>
    </w:p>
    <w:p w:rsidR="003F3435" w:rsidRDefault="0032493E">
      <w:pPr>
        <w:spacing w:line="480" w:lineRule="auto"/>
        <w:ind w:firstLine="2160"/>
        <w:jc w:val="both"/>
      </w:pPr>
      <w:r>
        <w:t xml:space="preserve">(A)</w:t>
      </w:r>
      <w:r xml:space="preserve">
        <w:t> </w:t>
      </w:r>
      <w:r xml:space="preserve">
        <w:t> </w:t>
      </w:r>
      <w:r>
        <w:t xml:space="preserve">if the district is a district described by Section 49.23601:</w:t>
      </w:r>
    </w:p>
    <w:p w:rsidR="003F3435" w:rsidRDefault="0032493E">
      <w:pPr>
        <w:spacing w:line="480" w:lineRule="auto"/>
        <w:jc w:val="center"/>
      </w:pPr>
      <w:r>
        <w:t xml:space="preserve">"NOTICE OF VOTE ON TAX RATE</w:t>
      </w:r>
    </w:p>
    <w:p w:rsidR="003F3435" w:rsidRDefault="0032493E">
      <w:pPr>
        <w:spacing w:line="480" w:lineRule="auto"/>
        <w:ind w:firstLine="720"/>
        <w:jc w:val="both"/>
      </w:pPr>
      <w:r>
        <w:t xml:space="preserve">"If the district adopts a combined debt service, operation and maintenance, and contract tax rate that would result in the taxes on the average residence homestead increasing by more than eight percent, an election must be held to determine whether to approve the operation and maintenance tax rate under Section 49.23601, Water Code.";</w:t>
      </w:r>
    </w:p>
    <w:p w:rsidR="003F3435" w:rsidRDefault="0032493E">
      <w:pPr>
        <w:spacing w:line="480" w:lineRule="auto"/>
        <w:ind w:firstLine="2160"/>
        <w:jc w:val="both"/>
      </w:pPr>
      <w:r>
        <w:t xml:space="preserve">(B)</w:t>
      </w:r>
      <w:r xml:space="preserve">
        <w:t> </w:t>
      </w:r>
      <w:r xml:space="preserve">
        <w:t> </w:t>
      </w:r>
      <w:r>
        <w:t xml:space="preserve">if the district is a district described by Section 49.23602:</w:t>
      </w:r>
    </w:p>
    <w:p w:rsidR="003F3435" w:rsidRDefault="0032493E">
      <w:pPr>
        <w:spacing w:line="480" w:lineRule="auto"/>
        <w:jc w:val="center"/>
      </w:pPr>
      <w:r>
        <w:t xml:space="preserve">"NOTICE OF VOTE ON TAX RATE</w:t>
      </w:r>
    </w:p>
    <w:p w:rsidR="003F3435" w:rsidRDefault="0032493E">
      <w:pPr>
        <w:spacing w:line="480" w:lineRule="auto"/>
        <w:ind w:firstLine="720"/>
        <w:jc w:val="both"/>
      </w:pPr>
      <w:r>
        <w:t xml:space="preserve">"If the district adopts a combined debt service, operation and maintenance, and contract tax rate that would result in the taxes on the average residence homestead increasing by more than  </w:t>
      </w:r>
      <w:r>
        <w:rPr>
          <w:u w:val="single"/>
        </w:rPr>
        <w:t xml:space="preserve">2.5</w:t>
      </w:r>
      <w:r>
        <w:t xml:space="preserve"> [</w:t>
      </w:r>
      <w:r>
        <w:rPr>
          <w:strike/>
        </w:rPr>
        <w:t xml:space="preserve">3.5</w:t>
      </w:r>
      <w:r>
        <w:t xml:space="preserve">] percent, an election must be held to determine whether to approve the operation and maintenance tax rate under Section 49.23602, Water Code."; or</w:t>
      </w:r>
    </w:p>
    <w:p w:rsidR="003F3435" w:rsidRDefault="0032493E">
      <w:pPr>
        <w:spacing w:line="480" w:lineRule="auto"/>
        <w:ind w:firstLine="2160"/>
        <w:jc w:val="both"/>
      </w:pPr>
      <w:r>
        <w:t xml:space="preserve">(C)</w:t>
      </w:r>
      <w:r xml:space="preserve">
        <w:t> </w:t>
      </w:r>
      <w:r xml:space="preserve">
        <w:t> </w:t>
      </w:r>
      <w:r>
        <w:t xml:space="preserve">if the district is a district described by Section 49.23603:</w:t>
      </w:r>
    </w:p>
    <w:p w:rsidR="003F3435" w:rsidRDefault="0032493E">
      <w:pPr>
        <w:spacing w:line="480" w:lineRule="auto"/>
        <w:jc w:val="center"/>
      </w:pPr>
      <w:r>
        <w:t xml:space="preserve">"NOTICE OF TAXPAYERS' RIGHT TO ELECTION TO REDUCE TAX RATE</w:t>
      </w:r>
    </w:p>
    <w:p w:rsidR="003F3435" w:rsidRDefault="0032493E">
      <w:pPr>
        <w:spacing w:line="480" w:lineRule="auto"/>
        <w:ind w:firstLine="720"/>
        <w:jc w:val="both"/>
      </w:pPr>
      <w:r>
        <w:t xml:space="preserve">"If the district adopts a combined debt service, operation and maintenance, and contract tax rate that would result in the taxes on the average residence homestead increasing by more than eight percent, the qualified voters of the district by petition may require that an election be held to determine whether to reduce the operation and maintenance tax rate to the voter-approval tax rate under Section 49.23603, Water Code."; and</w:t>
      </w:r>
    </w:p>
    <w:p w:rsidR="003F3435" w:rsidRDefault="0032493E">
      <w:pPr>
        <w:spacing w:line="480" w:lineRule="auto"/>
        <w:ind w:firstLine="1440"/>
        <w:jc w:val="both"/>
      </w:pPr>
      <w:r>
        <w:t xml:space="preserve">(4)</w:t>
      </w:r>
      <w:r xml:space="preserve">
        <w:t> </w:t>
      </w:r>
      <w:r xml:space="preserve">
        <w:t> </w:t>
      </w:r>
      <w:r>
        <w:t xml:space="preserve">include the following statement: "The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49.23602(a)(2) and (4), Water Code, are amended to read as follows:</w:t>
      </w:r>
    </w:p>
    <w:p w:rsidR="003F3435" w:rsidRDefault="0032493E">
      <w:pPr>
        <w:spacing w:line="480" w:lineRule="auto"/>
        <w:ind w:firstLine="1440"/>
        <w:jc w:val="both"/>
      </w:pPr>
      <w:r>
        <w:t xml:space="preserve">(2)</w:t>
      </w:r>
      <w:r xml:space="preserve">
        <w:t> </w:t>
      </w:r>
      <w:r xml:space="preserve">
        <w:t> </w:t>
      </w:r>
      <w:r>
        <w:t xml:space="preserve">"Mandatory tax election rate" means the rate equal to the sum of the following tax rates for the district:</w:t>
      </w:r>
    </w:p>
    <w:p w:rsidR="003F3435" w:rsidRDefault="0032493E">
      <w:pPr>
        <w:spacing w:line="480" w:lineRule="auto"/>
        <w:ind w:firstLine="2160"/>
        <w:jc w:val="both"/>
      </w:pPr>
      <w:r>
        <w:t xml:space="preserve">(A)</w:t>
      </w:r>
      <w:r xml:space="preserve">
        <w:t> </w:t>
      </w:r>
      <w:r xml:space="preserve">
        <w:t> </w:t>
      </w:r>
      <w:r>
        <w:t xml:space="preserve">the rate that would impose </w:t>
      </w:r>
      <w:r>
        <w:rPr>
          <w:u w:val="single"/>
        </w:rPr>
        <w:t xml:space="preserve">1.025</w:t>
      </w:r>
      <w:r>
        <w:t xml:space="preserve"> [</w:t>
      </w:r>
      <w:r>
        <w:rPr>
          <w:strike/>
        </w:rPr>
        <w:t xml:space="preserve">1.035</w:t>
      </w:r>
      <w:r>
        <w:t xml:space="preserve">] times the amount of tax imposed by the district in the preceding year on a residence homestead appraised at the average appraised value of a residence homestead in the district in that year, disregarding any homestead exemption available only to disabled persons or persons 65 years of age or older; and</w:t>
      </w:r>
    </w:p>
    <w:p w:rsidR="003F3435" w:rsidRDefault="0032493E">
      <w:pPr>
        <w:spacing w:line="480" w:lineRule="auto"/>
        <w:ind w:firstLine="2160"/>
        <w:jc w:val="both"/>
      </w:pPr>
      <w:r>
        <w:t xml:space="preserve">(B)</w:t>
      </w:r>
      <w:r xml:space="preserve">
        <w:t> </w:t>
      </w:r>
      <w:r xml:space="preserve">
        <w:t> </w:t>
      </w:r>
      <w:r>
        <w:t xml:space="preserve">the unused increment rate.</w:t>
      </w:r>
    </w:p>
    <w:p w:rsidR="003F3435" w:rsidRDefault="0032493E">
      <w:pPr>
        <w:spacing w:line="480" w:lineRule="auto"/>
        <w:ind w:firstLine="1440"/>
        <w:jc w:val="both"/>
      </w:pPr>
      <w:r>
        <w:t xml:space="preserve">(4)</w:t>
      </w:r>
      <w:r xml:space="preserve">
        <w:t> </w:t>
      </w:r>
      <w:r xml:space="preserve">
        <w:t> </w:t>
      </w:r>
      <w:r>
        <w:t xml:space="preserve">"Voter-approval tax rate" means the rate equal to the sum of the following tax rates for the district:</w:t>
      </w:r>
    </w:p>
    <w:p w:rsidR="003F3435" w:rsidRDefault="0032493E">
      <w:pPr>
        <w:spacing w:line="480" w:lineRule="auto"/>
        <w:ind w:firstLine="2160"/>
        <w:jc w:val="both"/>
      </w:pPr>
      <w:r>
        <w:t xml:space="preserve">(A)</w:t>
      </w:r>
      <w:r xml:space="preserve">
        <w:t> </w:t>
      </w:r>
      <w:r xml:space="preserve">
        <w:t> </w:t>
      </w:r>
      <w:r>
        <w:t xml:space="preserve">the current year's debt service tax rate;</w:t>
      </w:r>
    </w:p>
    <w:p w:rsidR="003F3435" w:rsidRDefault="0032493E">
      <w:pPr>
        <w:spacing w:line="480" w:lineRule="auto"/>
        <w:ind w:firstLine="2160"/>
        <w:jc w:val="both"/>
      </w:pPr>
      <w:r>
        <w:t xml:space="preserve">(B)</w:t>
      </w:r>
      <w:r xml:space="preserve">
        <w:t> </w:t>
      </w:r>
      <w:r xml:space="preserve">
        <w:t> </w:t>
      </w:r>
      <w:r>
        <w:t xml:space="preserve">the current year's contract tax rate;</w:t>
      </w:r>
    </w:p>
    <w:p w:rsidR="003F3435" w:rsidRDefault="0032493E">
      <w:pPr>
        <w:spacing w:line="480" w:lineRule="auto"/>
        <w:ind w:firstLine="2160"/>
        <w:jc w:val="both"/>
      </w:pPr>
      <w:r>
        <w:t xml:space="preserve">(C)</w:t>
      </w:r>
      <w:r xml:space="preserve">
        <w:t> </w:t>
      </w:r>
      <w:r xml:space="preserve">
        <w:t> </w:t>
      </w:r>
      <w:r>
        <w:t xml:space="preserve">the operation and maintenance tax rate that would impose </w:t>
      </w:r>
      <w:r>
        <w:rPr>
          <w:u w:val="single"/>
        </w:rPr>
        <w:t xml:space="preserve">1.025</w:t>
      </w:r>
      <w:r>
        <w:t xml:space="preserve"> [</w:t>
      </w:r>
      <w:r>
        <w:rPr>
          <w:strike/>
        </w:rPr>
        <w:t xml:space="preserve">1.035</w:t>
      </w:r>
      <w:r>
        <w:t xml:space="preserve">] times the amount of the operation and maintenance tax imposed by the district in the preceding year on a residence homestead appraised at the average appraised value of a residence homestead in the district in that year, disregarding any homestead exemption available only to disabled persons or persons 65 years of age or older; and</w:t>
      </w:r>
    </w:p>
    <w:p w:rsidR="003F3435" w:rsidRDefault="0032493E">
      <w:pPr>
        <w:spacing w:line="480" w:lineRule="auto"/>
        <w:ind w:firstLine="2160"/>
        <w:jc w:val="both"/>
      </w:pPr>
      <w:r>
        <w:t xml:space="preserve">(D)</w:t>
      </w:r>
      <w:r xml:space="preserve">
        <w:t> </w:t>
      </w:r>
      <w:r xml:space="preserve">
        <w:t> </w:t>
      </w:r>
      <w:r>
        <w:t xml:space="preserve">the unused increment rate.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